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9036" w14:textId="77777777" w:rsidR="00C662FB" w:rsidRDefault="00C662FB" w:rsidP="009C5494">
      <w:pPr>
        <w:spacing w:line="336" w:lineRule="auto"/>
        <w:jc w:val="both"/>
        <w:rPr>
          <w:b/>
          <w:bCs/>
          <w:sz w:val="28"/>
          <w:szCs w:val="28"/>
        </w:rPr>
      </w:pPr>
    </w:p>
    <w:p w14:paraId="70820E2C" w14:textId="6FBB4B59" w:rsidR="00C662FB" w:rsidRDefault="009C5494" w:rsidP="009C5494">
      <w:pPr>
        <w:spacing w:line="336" w:lineRule="auto"/>
        <w:jc w:val="both"/>
        <w:rPr>
          <w:b/>
          <w:bCs/>
          <w:sz w:val="28"/>
          <w:szCs w:val="28"/>
        </w:rPr>
      </w:pPr>
      <w:r w:rsidRPr="009C5494">
        <w:rPr>
          <w:b/>
          <w:bCs/>
          <w:sz w:val="28"/>
          <w:szCs w:val="28"/>
        </w:rPr>
        <w:t>Standard Operating Procedure (SOP): Paperless Submission of Customs Declarations via ASYCUDA system for AEOs.</w:t>
      </w:r>
    </w:p>
    <w:p w14:paraId="184D7CD9" w14:textId="77777777" w:rsidR="00C662FB" w:rsidRPr="009C5494" w:rsidRDefault="00C662FB" w:rsidP="009C5494">
      <w:pPr>
        <w:spacing w:line="336" w:lineRule="auto"/>
        <w:jc w:val="both"/>
        <w:rPr>
          <w:b/>
          <w:bCs/>
          <w:sz w:val="28"/>
          <w:szCs w:val="28"/>
        </w:rPr>
      </w:pPr>
    </w:p>
    <w:p w14:paraId="6EA73E2F" w14:textId="77777777" w:rsidR="009C5494" w:rsidRPr="009C5494" w:rsidRDefault="009C5494" w:rsidP="009C5494">
      <w:pPr>
        <w:spacing w:line="336" w:lineRule="auto"/>
        <w:jc w:val="both"/>
        <w:rPr>
          <w:b/>
          <w:bCs/>
          <w:sz w:val="22"/>
          <w:szCs w:val="22"/>
        </w:rPr>
      </w:pPr>
      <w:r w:rsidRPr="009C5494">
        <w:rPr>
          <w:sz w:val="22"/>
          <w:szCs w:val="22"/>
        </w:rPr>
        <w:t xml:space="preserve">Directorate: </w:t>
      </w:r>
      <w:r w:rsidRPr="009C5494">
        <w:rPr>
          <w:b/>
          <w:bCs/>
          <w:sz w:val="22"/>
          <w:szCs w:val="22"/>
        </w:rPr>
        <w:t>Declaration Directorate – Long Room (CBHQ1)</w:t>
      </w:r>
    </w:p>
    <w:p w14:paraId="2109843E" w14:textId="77777777" w:rsidR="009C5494" w:rsidRDefault="009C5494" w:rsidP="009C5494">
      <w:pPr>
        <w:spacing w:line="336" w:lineRule="auto"/>
        <w:jc w:val="both"/>
        <w:rPr>
          <w:b/>
          <w:bCs/>
          <w:sz w:val="22"/>
          <w:szCs w:val="22"/>
        </w:rPr>
      </w:pPr>
      <w:r w:rsidRPr="009C5494">
        <w:rPr>
          <w:sz w:val="22"/>
          <w:szCs w:val="22"/>
        </w:rPr>
        <w:t xml:space="preserve">Effective Date: </w:t>
      </w:r>
      <w:r w:rsidRPr="009C5494">
        <w:rPr>
          <w:b/>
          <w:bCs/>
          <w:sz w:val="22"/>
          <w:szCs w:val="22"/>
        </w:rPr>
        <w:t>August 18, 2025</w:t>
      </w:r>
    </w:p>
    <w:p w14:paraId="0F589E5B" w14:textId="77777777" w:rsidR="00B13664" w:rsidRPr="009C5494" w:rsidRDefault="00B13664" w:rsidP="009C5494">
      <w:pPr>
        <w:spacing w:line="336" w:lineRule="auto"/>
        <w:jc w:val="both"/>
        <w:rPr>
          <w:b/>
          <w:bCs/>
          <w:sz w:val="22"/>
          <w:szCs w:val="22"/>
        </w:rPr>
      </w:pPr>
    </w:p>
    <w:p w14:paraId="0522F90C" w14:textId="295CE24A" w:rsidR="009C5494" w:rsidRDefault="009C5494" w:rsidP="009C5494">
      <w:pPr>
        <w:pStyle w:val="ListParagraph"/>
        <w:numPr>
          <w:ilvl w:val="0"/>
          <w:numId w:val="1"/>
        </w:numPr>
        <w:spacing w:line="336" w:lineRule="auto"/>
        <w:ind w:left="284" w:hanging="284"/>
        <w:jc w:val="both"/>
        <w:rPr>
          <w:b/>
          <w:bCs/>
        </w:rPr>
      </w:pPr>
      <w:r w:rsidRPr="009C5494">
        <w:rPr>
          <w:b/>
          <w:bCs/>
        </w:rPr>
        <w:t>Purpose</w:t>
      </w:r>
    </w:p>
    <w:p w14:paraId="03C4CEA5" w14:textId="77777777" w:rsidR="009C5494" w:rsidRPr="009C5494" w:rsidRDefault="009C5494" w:rsidP="009C5494">
      <w:pPr>
        <w:spacing w:line="336" w:lineRule="auto"/>
        <w:jc w:val="both"/>
        <w:rPr>
          <w:sz w:val="22"/>
          <w:szCs w:val="22"/>
        </w:rPr>
      </w:pPr>
      <w:r w:rsidRPr="009C5494">
        <w:rPr>
          <w:sz w:val="22"/>
          <w:szCs w:val="22"/>
        </w:rPr>
        <w:t>Standard Operating Procedure (SOP) outlines the process for paperless submission of Customs Declarations (</w:t>
      </w:r>
      <w:proofErr w:type="spellStart"/>
      <w:r w:rsidRPr="009C5494">
        <w:rPr>
          <w:sz w:val="22"/>
          <w:szCs w:val="22"/>
        </w:rPr>
        <w:t>CusDecs</w:t>
      </w:r>
      <w:proofErr w:type="spellEnd"/>
      <w:r w:rsidRPr="009C5494">
        <w:rPr>
          <w:sz w:val="22"/>
          <w:szCs w:val="22"/>
        </w:rPr>
        <w:t>) and digital copies of supporting documents required for cargo clearance to the ASYCUDA World system for consignments imported by Authorized Economic Operators (AEOs). The objective is to eliminate the requirement for physical document clearance at the Declaration Directorate and to reduce the need for in-person visits.</w:t>
      </w:r>
    </w:p>
    <w:p w14:paraId="1389142A" w14:textId="77777777" w:rsidR="009C5494" w:rsidRDefault="009C5494" w:rsidP="009C5494">
      <w:pPr>
        <w:pStyle w:val="ListParagraph"/>
        <w:spacing w:line="336" w:lineRule="auto"/>
        <w:ind w:left="426"/>
        <w:jc w:val="both"/>
        <w:rPr>
          <w:b/>
          <w:bCs/>
        </w:rPr>
      </w:pPr>
    </w:p>
    <w:p w14:paraId="40EBF017" w14:textId="0D4903A9" w:rsidR="009C5494" w:rsidRDefault="009C5494" w:rsidP="009C5494">
      <w:pPr>
        <w:pStyle w:val="ListParagraph"/>
        <w:numPr>
          <w:ilvl w:val="0"/>
          <w:numId w:val="1"/>
        </w:numPr>
        <w:spacing w:line="336" w:lineRule="auto"/>
        <w:ind w:left="284" w:hanging="284"/>
        <w:jc w:val="both"/>
        <w:rPr>
          <w:b/>
          <w:bCs/>
        </w:rPr>
      </w:pPr>
      <w:r w:rsidRPr="009C5494">
        <w:rPr>
          <w:b/>
          <w:bCs/>
        </w:rPr>
        <w:t>Digital Signature Requirement</w:t>
      </w:r>
    </w:p>
    <w:p w14:paraId="24AC8FBB" w14:textId="77777777" w:rsidR="009C5494" w:rsidRPr="009C5494" w:rsidRDefault="009C5494" w:rsidP="009C5494">
      <w:pPr>
        <w:spacing w:line="336" w:lineRule="auto"/>
        <w:jc w:val="both"/>
        <w:rPr>
          <w:sz w:val="22"/>
          <w:szCs w:val="22"/>
        </w:rPr>
      </w:pPr>
      <w:r w:rsidRPr="009C5494">
        <w:rPr>
          <w:sz w:val="22"/>
          <w:szCs w:val="22"/>
        </w:rPr>
        <w:t>AEOs and their respective Declarants are required to obtain valid digital signatures issued by a recognized Certification Authority (CA), in accordance with the provisions of the Electronic Transactions Act No. 19 of 2006 and its Amendment Act No. 25 of 2017.</w:t>
      </w:r>
    </w:p>
    <w:p w14:paraId="41606F6A" w14:textId="77777777" w:rsidR="009C5494" w:rsidRDefault="009C5494" w:rsidP="009C5494">
      <w:pPr>
        <w:pStyle w:val="ListParagraph"/>
        <w:spacing w:line="336" w:lineRule="auto"/>
        <w:ind w:left="426"/>
        <w:jc w:val="both"/>
        <w:rPr>
          <w:b/>
          <w:bCs/>
        </w:rPr>
      </w:pPr>
    </w:p>
    <w:p w14:paraId="6F3C96AA" w14:textId="2D59A73C" w:rsidR="009C5494" w:rsidRPr="00B13664" w:rsidRDefault="009C5494" w:rsidP="00B13664">
      <w:pPr>
        <w:pStyle w:val="ListParagraph"/>
        <w:numPr>
          <w:ilvl w:val="0"/>
          <w:numId w:val="1"/>
        </w:numPr>
        <w:tabs>
          <w:tab w:val="left" w:pos="284"/>
        </w:tabs>
        <w:spacing w:line="336" w:lineRule="auto"/>
        <w:ind w:left="284" w:hanging="284"/>
        <w:jc w:val="both"/>
        <w:rPr>
          <w:b/>
          <w:bCs/>
        </w:rPr>
      </w:pPr>
      <w:r w:rsidRPr="009C5494">
        <w:rPr>
          <w:b/>
          <w:bCs/>
        </w:rPr>
        <w:t>Procedure</w:t>
      </w:r>
    </w:p>
    <w:p w14:paraId="58D5CAEA" w14:textId="77777777" w:rsidR="009C5494" w:rsidRPr="009C5494" w:rsidRDefault="009C5494" w:rsidP="009C5494">
      <w:pPr>
        <w:pStyle w:val="ListParagraph"/>
        <w:numPr>
          <w:ilvl w:val="1"/>
          <w:numId w:val="1"/>
        </w:numPr>
        <w:spacing w:line="336" w:lineRule="auto"/>
        <w:ind w:left="709" w:hanging="425"/>
        <w:jc w:val="both"/>
        <w:rPr>
          <w:b/>
          <w:bCs/>
          <w:sz w:val="22"/>
          <w:szCs w:val="22"/>
        </w:rPr>
      </w:pPr>
      <w:r w:rsidRPr="009C5494">
        <w:rPr>
          <w:b/>
          <w:bCs/>
          <w:sz w:val="22"/>
          <w:szCs w:val="22"/>
        </w:rPr>
        <w:t>Document Preparation by the AEO</w:t>
      </w:r>
    </w:p>
    <w:p w14:paraId="28EA0ED2" w14:textId="74C90D3E" w:rsidR="009C5494" w:rsidRPr="009C5494" w:rsidRDefault="009C5494" w:rsidP="009C5494">
      <w:pPr>
        <w:pStyle w:val="ListParagraph"/>
        <w:numPr>
          <w:ilvl w:val="2"/>
          <w:numId w:val="1"/>
        </w:numPr>
        <w:spacing w:line="336" w:lineRule="auto"/>
        <w:ind w:left="1418" w:hanging="709"/>
        <w:jc w:val="both"/>
        <w:rPr>
          <w:b/>
          <w:bCs/>
          <w:sz w:val="22"/>
          <w:szCs w:val="22"/>
        </w:rPr>
      </w:pPr>
      <w:r w:rsidRPr="009C5494">
        <w:rPr>
          <w:sz w:val="22"/>
          <w:szCs w:val="22"/>
        </w:rPr>
        <w:t xml:space="preserve">Each digital copy of the supporting documents required for cargo clearance, submitted together with the </w:t>
      </w:r>
      <w:proofErr w:type="spellStart"/>
      <w:r w:rsidRPr="009C5494">
        <w:rPr>
          <w:sz w:val="22"/>
          <w:szCs w:val="22"/>
        </w:rPr>
        <w:t>CusDec</w:t>
      </w:r>
      <w:proofErr w:type="spellEnd"/>
      <w:r w:rsidRPr="009C5494">
        <w:rPr>
          <w:sz w:val="22"/>
          <w:szCs w:val="22"/>
        </w:rPr>
        <w:t xml:space="preserve">, must be digitally signed by an authorized representative of the </w:t>
      </w:r>
      <w:r>
        <w:rPr>
          <w:sz w:val="22"/>
          <w:szCs w:val="22"/>
        </w:rPr>
        <w:t>AEO</w:t>
      </w:r>
      <w:r w:rsidRPr="009C5494">
        <w:rPr>
          <w:sz w:val="22"/>
          <w:szCs w:val="22"/>
        </w:rPr>
        <w:t xml:space="preserve"> using a valid digital signature.</w:t>
      </w:r>
    </w:p>
    <w:p w14:paraId="5D3E491F" w14:textId="5C903D87" w:rsidR="009C5494" w:rsidRPr="009C5494" w:rsidRDefault="009C5494" w:rsidP="009C5494">
      <w:pPr>
        <w:pStyle w:val="ListParagraph"/>
        <w:numPr>
          <w:ilvl w:val="2"/>
          <w:numId w:val="1"/>
        </w:numPr>
        <w:spacing w:line="336" w:lineRule="auto"/>
        <w:ind w:left="1418" w:hanging="709"/>
        <w:jc w:val="both"/>
        <w:rPr>
          <w:b/>
          <w:bCs/>
          <w:sz w:val="22"/>
          <w:szCs w:val="22"/>
        </w:rPr>
      </w:pPr>
      <w:r w:rsidRPr="009C5494">
        <w:rPr>
          <w:sz w:val="22"/>
          <w:szCs w:val="22"/>
        </w:rPr>
        <w:t xml:space="preserve">The AEO must submit a digitally signed proxy, granting the respective Declarant the authority to process the </w:t>
      </w:r>
      <w:proofErr w:type="spellStart"/>
      <w:r w:rsidRPr="009C5494">
        <w:rPr>
          <w:sz w:val="22"/>
          <w:szCs w:val="22"/>
        </w:rPr>
        <w:t>CusDec</w:t>
      </w:r>
      <w:proofErr w:type="spellEnd"/>
      <w:r w:rsidRPr="009C5494">
        <w:rPr>
          <w:sz w:val="22"/>
          <w:szCs w:val="22"/>
        </w:rPr>
        <w:t xml:space="preserve"> on their behalf.</w:t>
      </w:r>
    </w:p>
    <w:p w14:paraId="6936B0E7" w14:textId="77777777" w:rsidR="009C5494" w:rsidRPr="009C5494" w:rsidRDefault="009C5494" w:rsidP="009C5494">
      <w:pPr>
        <w:pStyle w:val="ListParagraph"/>
        <w:spacing w:line="336" w:lineRule="auto"/>
        <w:ind w:left="1418"/>
        <w:jc w:val="both"/>
        <w:rPr>
          <w:b/>
          <w:bCs/>
          <w:sz w:val="22"/>
          <w:szCs w:val="22"/>
        </w:rPr>
      </w:pPr>
    </w:p>
    <w:p w14:paraId="7FAB8D5D" w14:textId="77777777" w:rsidR="009C5494" w:rsidRPr="009C5494" w:rsidRDefault="009C5494" w:rsidP="009C5494">
      <w:pPr>
        <w:pStyle w:val="ListParagraph"/>
        <w:numPr>
          <w:ilvl w:val="1"/>
          <w:numId w:val="1"/>
        </w:numPr>
        <w:spacing w:line="336" w:lineRule="auto"/>
        <w:ind w:left="709" w:hanging="425"/>
        <w:jc w:val="both"/>
        <w:rPr>
          <w:b/>
          <w:bCs/>
          <w:sz w:val="22"/>
          <w:szCs w:val="22"/>
        </w:rPr>
      </w:pPr>
      <w:r w:rsidRPr="009C5494">
        <w:rPr>
          <w:b/>
          <w:bCs/>
          <w:sz w:val="22"/>
          <w:szCs w:val="22"/>
        </w:rPr>
        <w:t xml:space="preserve">Submission of </w:t>
      </w:r>
      <w:proofErr w:type="spellStart"/>
      <w:r w:rsidRPr="009C5494">
        <w:rPr>
          <w:b/>
          <w:bCs/>
          <w:sz w:val="22"/>
          <w:szCs w:val="22"/>
        </w:rPr>
        <w:t>CusDec</w:t>
      </w:r>
      <w:proofErr w:type="spellEnd"/>
      <w:r w:rsidRPr="009C5494">
        <w:rPr>
          <w:b/>
          <w:bCs/>
          <w:sz w:val="22"/>
          <w:szCs w:val="22"/>
        </w:rPr>
        <w:t xml:space="preserve"> and Supporting Documents</w:t>
      </w:r>
    </w:p>
    <w:p w14:paraId="742E2A61" w14:textId="5FBEFCBC" w:rsidR="009C5494" w:rsidRPr="009C5494" w:rsidRDefault="009C5494" w:rsidP="007B4B5F">
      <w:pPr>
        <w:pStyle w:val="ListParagraph"/>
        <w:numPr>
          <w:ilvl w:val="2"/>
          <w:numId w:val="1"/>
        </w:numPr>
        <w:spacing w:line="360" w:lineRule="auto"/>
        <w:ind w:left="1418" w:hanging="709"/>
        <w:jc w:val="both"/>
        <w:rPr>
          <w:sz w:val="22"/>
          <w:szCs w:val="22"/>
        </w:rPr>
      </w:pPr>
      <w:r w:rsidRPr="009C5494">
        <w:rPr>
          <w:sz w:val="22"/>
          <w:szCs w:val="22"/>
        </w:rPr>
        <w:t xml:space="preserve">An authorized representative of the Declarant or AEO company must log in to the ASYCUDA system using a valid digital signature and submit the relevant </w:t>
      </w:r>
      <w:proofErr w:type="spellStart"/>
      <w:r w:rsidRPr="009C5494">
        <w:rPr>
          <w:sz w:val="22"/>
          <w:szCs w:val="22"/>
        </w:rPr>
        <w:t>CusDec</w:t>
      </w:r>
      <w:proofErr w:type="spellEnd"/>
      <w:r w:rsidRPr="009C5494">
        <w:rPr>
          <w:sz w:val="22"/>
          <w:szCs w:val="22"/>
        </w:rPr>
        <w:t>.</w:t>
      </w:r>
    </w:p>
    <w:p w14:paraId="7EAB0DAF" w14:textId="2495418F" w:rsidR="009C5494" w:rsidRPr="009C5494" w:rsidRDefault="009C5494" w:rsidP="007B4B5F">
      <w:pPr>
        <w:pStyle w:val="ListParagraph"/>
        <w:numPr>
          <w:ilvl w:val="2"/>
          <w:numId w:val="1"/>
        </w:numPr>
        <w:spacing w:line="360" w:lineRule="auto"/>
        <w:ind w:left="1418"/>
        <w:jc w:val="both"/>
        <w:rPr>
          <w:b/>
          <w:bCs/>
          <w:sz w:val="22"/>
          <w:szCs w:val="22"/>
        </w:rPr>
      </w:pPr>
      <w:r w:rsidRPr="009C5494">
        <w:rPr>
          <w:sz w:val="22"/>
          <w:szCs w:val="22"/>
        </w:rPr>
        <w:t>The Declarant</w:t>
      </w:r>
      <w:r>
        <w:rPr>
          <w:sz w:val="22"/>
          <w:szCs w:val="22"/>
        </w:rPr>
        <w:t xml:space="preserve"> </w:t>
      </w:r>
      <w:r w:rsidRPr="009C5494">
        <w:rPr>
          <w:sz w:val="22"/>
          <w:szCs w:val="22"/>
        </w:rPr>
        <w:t xml:space="preserve">or AEO must upload digital copies of the supporting documents required for cargo clearance, along with the proxy—both of which must be digitally signed by an authorized representative of the </w:t>
      </w:r>
      <w:r>
        <w:rPr>
          <w:sz w:val="22"/>
          <w:szCs w:val="22"/>
        </w:rPr>
        <w:t>AEO</w:t>
      </w:r>
      <w:r w:rsidRPr="009C5494">
        <w:rPr>
          <w:sz w:val="22"/>
          <w:szCs w:val="22"/>
        </w:rPr>
        <w:t xml:space="preserve">—as “Scanned Documents” on the relevant </w:t>
      </w:r>
      <w:proofErr w:type="spellStart"/>
      <w:r w:rsidRPr="009C5494">
        <w:rPr>
          <w:sz w:val="22"/>
          <w:szCs w:val="22"/>
        </w:rPr>
        <w:t>CusDec</w:t>
      </w:r>
      <w:proofErr w:type="spellEnd"/>
      <w:r w:rsidRPr="009C5494">
        <w:rPr>
          <w:sz w:val="22"/>
          <w:szCs w:val="22"/>
        </w:rPr>
        <w:t>.</w:t>
      </w:r>
    </w:p>
    <w:p w14:paraId="2D85B875" w14:textId="1980D654" w:rsidR="009C5494" w:rsidRPr="009C5494" w:rsidRDefault="009C5494" w:rsidP="007B4B5F">
      <w:pPr>
        <w:pStyle w:val="ListParagraph"/>
        <w:numPr>
          <w:ilvl w:val="2"/>
          <w:numId w:val="1"/>
        </w:numPr>
        <w:spacing w:line="360" w:lineRule="auto"/>
        <w:ind w:left="1418"/>
        <w:jc w:val="both"/>
        <w:rPr>
          <w:b/>
          <w:bCs/>
          <w:sz w:val="22"/>
          <w:szCs w:val="22"/>
        </w:rPr>
      </w:pPr>
      <w:r w:rsidRPr="009C5494">
        <w:rPr>
          <w:sz w:val="22"/>
          <w:szCs w:val="22"/>
        </w:rPr>
        <w:t xml:space="preserve">Payment must be made in accordance with the taxes and other levies specified in the Assessment Notice of the relevant </w:t>
      </w:r>
      <w:proofErr w:type="spellStart"/>
      <w:r w:rsidRPr="009C5494">
        <w:rPr>
          <w:sz w:val="22"/>
          <w:szCs w:val="22"/>
        </w:rPr>
        <w:t>CusDec</w:t>
      </w:r>
      <w:proofErr w:type="spellEnd"/>
      <w:r w:rsidRPr="009C5494">
        <w:rPr>
          <w:sz w:val="22"/>
          <w:szCs w:val="22"/>
        </w:rPr>
        <w:t>.</w:t>
      </w:r>
    </w:p>
    <w:p w14:paraId="1CF31AD2" w14:textId="5117639F" w:rsidR="009C5494" w:rsidRDefault="009C5494" w:rsidP="006A20DA">
      <w:pPr>
        <w:spacing w:line="336" w:lineRule="auto"/>
        <w:jc w:val="both"/>
        <w:rPr>
          <w:b/>
          <w:bCs/>
          <w:sz w:val="22"/>
          <w:szCs w:val="22"/>
        </w:rPr>
      </w:pPr>
    </w:p>
    <w:p w14:paraId="0955BC48" w14:textId="3924D0C0" w:rsidR="00C662FB" w:rsidRDefault="00C662FB" w:rsidP="006A20DA">
      <w:pPr>
        <w:spacing w:line="336" w:lineRule="auto"/>
        <w:jc w:val="both"/>
        <w:rPr>
          <w:b/>
          <w:bCs/>
          <w:sz w:val="22"/>
          <w:szCs w:val="22"/>
        </w:rPr>
      </w:pPr>
    </w:p>
    <w:p w14:paraId="5469313D" w14:textId="6292C2AE" w:rsidR="00C662FB" w:rsidRDefault="00C662FB" w:rsidP="006A20DA">
      <w:pPr>
        <w:spacing w:line="336" w:lineRule="auto"/>
        <w:jc w:val="both"/>
        <w:rPr>
          <w:b/>
          <w:bCs/>
          <w:sz w:val="22"/>
          <w:szCs w:val="22"/>
        </w:rPr>
      </w:pPr>
    </w:p>
    <w:p w14:paraId="33437F07" w14:textId="77777777" w:rsidR="00C662FB" w:rsidRPr="006A20DA" w:rsidRDefault="00C662FB" w:rsidP="006A20DA">
      <w:pPr>
        <w:spacing w:line="336" w:lineRule="auto"/>
        <w:jc w:val="both"/>
        <w:rPr>
          <w:b/>
          <w:bCs/>
          <w:sz w:val="22"/>
          <w:szCs w:val="22"/>
        </w:rPr>
      </w:pPr>
    </w:p>
    <w:p w14:paraId="29C1FC8F" w14:textId="77777777" w:rsidR="009C5494" w:rsidRDefault="009C5494" w:rsidP="009C5494">
      <w:pPr>
        <w:pStyle w:val="ListParagraph"/>
        <w:numPr>
          <w:ilvl w:val="1"/>
          <w:numId w:val="1"/>
        </w:numPr>
        <w:spacing w:line="336" w:lineRule="auto"/>
        <w:ind w:left="709" w:hanging="425"/>
        <w:jc w:val="both"/>
        <w:rPr>
          <w:b/>
          <w:bCs/>
          <w:sz w:val="22"/>
          <w:szCs w:val="22"/>
        </w:rPr>
      </w:pPr>
      <w:r w:rsidRPr="009C5494">
        <w:rPr>
          <w:b/>
          <w:bCs/>
          <w:sz w:val="22"/>
          <w:szCs w:val="22"/>
        </w:rPr>
        <w:lastRenderedPageBreak/>
        <w:t>Notification to Customs</w:t>
      </w:r>
    </w:p>
    <w:p w14:paraId="6B48E6E8" w14:textId="5C259B41" w:rsidR="009C5494" w:rsidRPr="009C5494" w:rsidRDefault="009C5494" w:rsidP="009C5494">
      <w:pPr>
        <w:pStyle w:val="ListParagraph"/>
        <w:numPr>
          <w:ilvl w:val="2"/>
          <w:numId w:val="1"/>
        </w:numPr>
        <w:spacing w:line="336" w:lineRule="auto"/>
        <w:ind w:left="1418"/>
        <w:jc w:val="both"/>
        <w:rPr>
          <w:b/>
          <w:bCs/>
          <w:sz w:val="22"/>
          <w:szCs w:val="22"/>
        </w:rPr>
      </w:pPr>
      <w:r w:rsidRPr="009C5494">
        <w:rPr>
          <w:sz w:val="22"/>
          <w:szCs w:val="22"/>
        </w:rPr>
        <w:t xml:space="preserve">Upon completion of payment for the relevant </w:t>
      </w:r>
      <w:proofErr w:type="spellStart"/>
      <w:r w:rsidRPr="009C5494">
        <w:rPr>
          <w:sz w:val="22"/>
          <w:szCs w:val="22"/>
        </w:rPr>
        <w:t>CusDec</w:t>
      </w:r>
      <w:proofErr w:type="spellEnd"/>
      <w:r w:rsidRPr="009C5494">
        <w:rPr>
          <w:sz w:val="22"/>
          <w:szCs w:val="22"/>
        </w:rPr>
        <w:t>, the Declarant or AEO must notify Customs by sending a WhatsApp message to the designated mobile number of the Paperless Clearance Unit at the Declaration Directorate.</w:t>
      </w:r>
    </w:p>
    <w:p w14:paraId="66CF4A8A" w14:textId="77777777" w:rsidR="009C5494" w:rsidRPr="005B5945" w:rsidRDefault="009C5494" w:rsidP="009C5494">
      <w:pPr>
        <w:pStyle w:val="ListParagraph"/>
        <w:spacing w:line="336" w:lineRule="auto"/>
        <w:ind w:left="1407" w:firstLine="11"/>
        <w:jc w:val="both"/>
        <w:rPr>
          <w:i/>
          <w:iCs/>
          <w:sz w:val="22"/>
          <w:szCs w:val="22"/>
        </w:rPr>
      </w:pPr>
      <w:r w:rsidRPr="005B5945">
        <w:rPr>
          <w:i/>
          <w:iCs/>
          <w:sz w:val="22"/>
          <w:szCs w:val="22"/>
        </w:rPr>
        <w:t>Message Format:</w:t>
      </w:r>
    </w:p>
    <w:p w14:paraId="396B7E81" w14:textId="6AA2F4D3" w:rsidR="009C5494" w:rsidRPr="005B5945" w:rsidRDefault="009C5494" w:rsidP="009C5494">
      <w:pPr>
        <w:pStyle w:val="ListParagraph"/>
        <w:spacing w:line="336" w:lineRule="auto"/>
        <w:ind w:left="1429" w:firstLine="11"/>
        <w:jc w:val="both"/>
        <w:rPr>
          <w:i/>
          <w:iCs/>
          <w:sz w:val="22"/>
          <w:szCs w:val="22"/>
        </w:rPr>
      </w:pPr>
      <w:proofErr w:type="spellStart"/>
      <w:r w:rsidRPr="005B5945">
        <w:rPr>
          <w:i/>
          <w:iCs/>
          <w:sz w:val="22"/>
          <w:szCs w:val="22"/>
        </w:rPr>
        <w:t>CusDec</w:t>
      </w:r>
      <w:proofErr w:type="spellEnd"/>
      <w:r w:rsidRPr="005B5945">
        <w:rPr>
          <w:i/>
          <w:iCs/>
          <w:sz w:val="22"/>
          <w:szCs w:val="22"/>
        </w:rPr>
        <w:t xml:space="preserve"> No: [</w:t>
      </w:r>
      <w:r w:rsidR="00C662FB">
        <w:rPr>
          <w:i/>
          <w:iCs/>
          <w:sz w:val="22"/>
          <w:szCs w:val="22"/>
        </w:rPr>
        <w:t xml:space="preserve">2025 CBHQ1 </w:t>
      </w:r>
      <w:r w:rsidR="005A2FFF">
        <w:rPr>
          <w:i/>
          <w:iCs/>
          <w:sz w:val="22"/>
          <w:szCs w:val="22"/>
        </w:rPr>
        <w:t xml:space="preserve">I </w:t>
      </w:r>
      <w:r w:rsidR="00C662FB">
        <w:rPr>
          <w:i/>
          <w:iCs/>
          <w:sz w:val="22"/>
          <w:szCs w:val="22"/>
        </w:rPr>
        <w:t>1234</w:t>
      </w:r>
      <w:r w:rsidRPr="005B5945">
        <w:rPr>
          <w:i/>
          <w:iCs/>
          <w:sz w:val="22"/>
          <w:szCs w:val="22"/>
        </w:rPr>
        <w:t>]</w:t>
      </w:r>
    </w:p>
    <w:p w14:paraId="0981DBB1" w14:textId="179046A2" w:rsidR="009C5494" w:rsidRPr="005B5945" w:rsidRDefault="00E10881" w:rsidP="009C5494">
      <w:pPr>
        <w:pStyle w:val="ListParagraph"/>
        <w:spacing w:line="336" w:lineRule="auto"/>
        <w:ind w:left="1418" w:firstLine="11"/>
        <w:jc w:val="both"/>
        <w:rPr>
          <w:i/>
          <w:iCs/>
          <w:sz w:val="22"/>
          <w:szCs w:val="22"/>
        </w:rPr>
      </w:pPr>
      <w:r>
        <w:rPr>
          <w:i/>
          <w:iCs/>
          <w:sz w:val="22"/>
          <w:szCs w:val="22"/>
        </w:rPr>
        <w:t>Company</w:t>
      </w:r>
      <w:r w:rsidR="009C5494" w:rsidRPr="005B5945">
        <w:rPr>
          <w:i/>
          <w:iCs/>
          <w:sz w:val="22"/>
          <w:szCs w:val="22"/>
        </w:rPr>
        <w:t xml:space="preserve"> Name: [</w:t>
      </w:r>
      <w:r w:rsidR="00C662FB">
        <w:rPr>
          <w:i/>
          <w:iCs/>
          <w:sz w:val="22"/>
          <w:szCs w:val="22"/>
        </w:rPr>
        <w:t>ABC COMPANY PVT LTD</w:t>
      </w:r>
      <w:r w:rsidR="009C5494" w:rsidRPr="005B5945">
        <w:rPr>
          <w:i/>
          <w:iCs/>
          <w:sz w:val="22"/>
          <w:szCs w:val="22"/>
        </w:rPr>
        <w:t>]</w:t>
      </w:r>
    </w:p>
    <w:p w14:paraId="68862FDE" w14:textId="77777777" w:rsidR="009C5494" w:rsidRPr="009C5494" w:rsidRDefault="009C5494" w:rsidP="009C5494">
      <w:pPr>
        <w:pStyle w:val="ListParagraph"/>
        <w:spacing w:line="336" w:lineRule="auto"/>
        <w:ind w:left="1418" w:firstLine="11"/>
        <w:jc w:val="both"/>
        <w:rPr>
          <w:b/>
          <w:bCs/>
          <w:sz w:val="4"/>
          <w:szCs w:val="4"/>
        </w:rPr>
      </w:pPr>
    </w:p>
    <w:p w14:paraId="780D24F4" w14:textId="77777777" w:rsidR="009C5494" w:rsidRDefault="009C5494" w:rsidP="009C5494">
      <w:pPr>
        <w:pStyle w:val="ListParagraph"/>
        <w:numPr>
          <w:ilvl w:val="1"/>
          <w:numId w:val="1"/>
        </w:numPr>
        <w:spacing w:line="336" w:lineRule="auto"/>
        <w:ind w:left="709" w:hanging="425"/>
        <w:jc w:val="both"/>
        <w:rPr>
          <w:b/>
          <w:bCs/>
          <w:sz w:val="22"/>
          <w:szCs w:val="22"/>
        </w:rPr>
      </w:pPr>
      <w:r w:rsidRPr="009C5494">
        <w:rPr>
          <w:b/>
          <w:bCs/>
          <w:sz w:val="22"/>
          <w:szCs w:val="22"/>
        </w:rPr>
        <w:t>Document Review</w:t>
      </w:r>
    </w:p>
    <w:p w14:paraId="65526CE9" w14:textId="780A7A1A" w:rsidR="009C5494" w:rsidRPr="00BE32A6" w:rsidRDefault="009C5494" w:rsidP="009C5494">
      <w:pPr>
        <w:pStyle w:val="ListParagraph"/>
        <w:numPr>
          <w:ilvl w:val="2"/>
          <w:numId w:val="1"/>
        </w:numPr>
        <w:spacing w:line="336" w:lineRule="auto"/>
        <w:ind w:left="1418" w:hanging="709"/>
        <w:jc w:val="both"/>
        <w:rPr>
          <w:b/>
          <w:bCs/>
          <w:sz w:val="21"/>
          <w:szCs w:val="21"/>
        </w:rPr>
      </w:pPr>
      <w:r w:rsidRPr="009C5494">
        <w:rPr>
          <w:sz w:val="22"/>
          <w:szCs w:val="22"/>
        </w:rPr>
        <w:t xml:space="preserve">Upon receiving the notification from the Declarant or </w:t>
      </w:r>
      <w:r>
        <w:rPr>
          <w:sz w:val="22"/>
          <w:szCs w:val="22"/>
        </w:rPr>
        <w:t>AEO</w:t>
      </w:r>
      <w:r w:rsidRPr="009C5494">
        <w:rPr>
          <w:sz w:val="22"/>
          <w:szCs w:val="22"/>
        </w:rPr>
        <w:t xml:space="preserve">, the authorized Customs Officer shall commence processing of the relevant </w:t>
      </w:r>
      <w:proofErr w:type="spellStart"/>
      <w:r w:rsidRPr="009C5494">
        <w:rPr>
          <w:sz w:val="22"/>
          <w:szCs w:val="22"/>
        </w:rPr>
        <w:t>CusDec</w:t>
      </w:r>
      <w:proofErr w:type="spellEnd"/>
      <w:r w:rsidRPr="009C5494">
        <w:rPr>
          <w:sz w:val="22"/>
          <w:szCs w:val="22"/>
        </w:rPr>
        <w:t>.</w:t>
      </w:r>
    </w:p>
    <w:p w14:paraId="5FA1171A" w14:textId="4BE175B5" w:rsidR="00BE32A6" w:rsidRPr="00BE32A6" w:rsidRDefault="00BE32A6" w:rsidP="00BE32A6">
      <w:pPr>
        <w:pStyle w:val="ListParagraph"/>
        <w:numPr>
          <w:ilvl w:val="2"/>
          <w:numId w:val="1"/>
        </w:numPr>
        <w:spacing w:line="336" w:lineRule="auto"/>
        <w:ind w:left="1418" w:hanging="709"/>
        <w:jc w:val="both"/>
        <w:rPr>
          <w:b/>
          <w:bCs/>
          <w:sz w:val="21"/>
          <w:szCs w:val="21"/>
        </w:rPr>
      </w:pPr>
      <w:r w:rsidRPr="009C5494">
        <w:rPr>
          <w:sz w:val="22"/>
          <w:szCs w:val="22"/>
        </w:rPr>
        <w:t>If the submitted documents are non-compliant, unclear, or require additional information, a query may be raised</w:t>
      </w:r>
      <w:r>
        <w:rPr>
          <w:sz w:val="22"/>
          <w:szCs w:val="22"/>
        </w:rPr>
        <w:t xml:space="preserve"> and the same should be </w:t>
      </w:r>
      <w:r w:rsidRPr="009C5494">
        <w:rPr>
          <w:sz w:val="22"/>
          <w:szCs w:val="22"/>
        </w:rPr>
        <w:t>record</w:t>
      </w:r>
      <w:r>
        <w:rPr>
          <w:sz w:val="22"/>
          <w:szCs w:val="22"/>
        </w:rPr>
        <w:t xml:space="preserve">ed </w:t>
      </w:r>
      <w:r w:rsidRPr="009C5494">
        <w:rPr>
          <w:sz w:val="22"/>
          <w:szCs w:val="22"/>
        </w:rPr>
        <w:t xml:space="preserve">in the </w:t>
      </w:r>
      <w:r w:rsidRPr="009C5494">
        <w:rPr>
          <w:rStyle w:val="Emphasis"/>
          <w:rFonts w:eastAsiaTheme="majorEastAsia"/>
          <w:sz w:val="22"/>
          <w:szCs w:val="22"/>
        </w:rPr>
        <w:t>Information Tab</w:t>
      </w:r>
      <w:r w:rsidRPr="009C5494">
        <w:rPr>
          <w:sz w:val="22"/>
          <w:szCs w:val="22"/>
        </w:rPr>
        <w:t xml:space="preserve"> of the relevant </w:t>
      </w:r>
      <w:proofErr w:type="spellStart"/>
      <w:r w:rsidRPr="009C5494">
        <w:rPr>
          <w:sz w:val="22"/>
          <w:szCs w:val="22"/>
        </w:rPr>
        <w:t>CusDec</w:t>
      </w:r>
      <w:proofErr w:type="spellEnd"/>
      <w:r w:rsidRPr="009C5494">
        <w:rPr>
          <w:sz w:val="22"/>
          <w:szCs w:val="22"/>
        </w:rPr>
        <w:t>.</w:t>
      </w:r>
    </w:p>
    <w:p w14:paraId="7198106E" w14:textId="62693733" w:rsidR="00755D6C" w:rsidRPr="00755D6C" w:rsidRDefault="00755D6C" w:rsidP="009C5494">
      <w:pPr>
        <w:pStyle w:val="ListParagraph"/>
        <w:numPr>
          <w:ilvl w:val="2"/>
          <w:numId w:val="1"/>
        </w:numPr>
        <w:spacing w:line="336" w:lineRule="auto"/>
        <w:ind w:left="1418" w:hanging="709"/>
        <w:jc w:val="both"/>
        <w:rPr>
          <w:b/>
          <w:bCs/>
          <w:sz w:val="21"/>
          <w:szCs w:val="21"/>
        </w:rPr>
      </w:pPr>
      <w:r w:rsidRPr="00755D6C">
        <w:rPr>
          <w:sz w:val="22"/>
          <w:szCs w:val="22"/>
        </w:rPr>
        <w:t>The authorized Customs Officer shall also communicate the query via WhatsApp, using the same number from which the initial notification was received.</w:t>
      </w:r>
    </w:p>
    <w:p w14:paraId="69EB2B00" w14:textId="5A4A5B29" w:rsidR="009C5494" w:rsidRPr="009C5494" w:rsidRDefault="009C5494" w:rsidP="009C5494">
      <w:pPr>
        <w:pStyle w:val="ListParagraph"/>
        <w:numPr>
          <w:ilvl w:val="2"/>
          <w:numId w:val="1"/>
        </w:numPr>
        <w:spacing w:line="336" w:lineRule="auto"/>
        <w:ind w:left="1418" w:hanging="709"/>
        <w:jc w:val="both"/>
        <w:rPr>
          <w:b/>
          <w:bCs/>
          <w:sz w:val="21"/>
          <w:szCs w:val="21"/>
        </w:rPr>
      </w:pPr>
      <w:r w:rsidRPr="009C5494">
        <w:rPr>
          <w:sz w:val="22"/>
          <w:szCs w:val="22"/>
        </w:rPr>
        <w:t xml:space="preserve">The AEO must respond promptly to any queries raised. This may necessitate the physical presence of the Declarant or </w:t>
      </w:r>
      <w:r>
        <w:rPr>
          <w:sz w:val="22"/>
          <w:szCs w:val="22"/>
        </w:rPr>
        <w:t>AEO</w:t>
      </w:r>
      <w:r w:rsidRPr="009C5494">
        <w:rPr>
          <w:sz w:val="22"/>
          <w:szCs w:val="22"/>
        </w:rPr>
        <w:t xml:space="preserve"> at the Declaration Directorate.</w:t>
      </w:r>
    </w:p>
    <w:p w14:paraId="2E757D4E" w14:textId="21436421" w:rsidR="009C5494" w:rsidRPr="009C5494" w:rsidRDefault="009C5494" w:rsidP="009C5494">
      <w:pPr>
        <w:pStyle w:val="ListParagraph"/>
        <w:numPr>
          <w:ilvl w:val="2"/>
          <w:numId w:val="1"/>
        </w:numPr>
        <w:spacing w:line="336" w:lineRule="auto"/>
        <w:ind w:left="1418" w:hanging="709"/>
        <w:jc w:val="both"/>
        <w:rPr>
          <w:b/>
          <w:bCs/>
          <w:sz w:val="21"/>
          <w:szCs w:val="21"/>
        </w:rPr>
      </w:pPr>
      <w:r w:rsidRPr="009C5494">
        <w:rPr>
          <w:sz w:val="22"/>
          <w:szCs w:val="22"/>
        </w:rPr>
        <w:t xml:space="preserve">If the Declarant or </w:t>
      </w:r>
      <w:r>
        <w:rPr>
          <w:sz w:val="22"/>
          <w:szCs w:val="22"/>
        </w:rPr>
        <w:t>AEO</w:t>
      </w:r>
      <w:r w:rsidRPr="009C5494">
        <w:rPr>
          <w:sz w:val="22"/>
          <w:szCs w:val="22"/>
        </w:rPr>
        <w:t xml:space="preserve"> proposes any amendments to the submitted </w:t>
      </w:r>
      <w:proofErr w:type="spellStart"/>
      <w:r w:rsidRPr="009C5494">
        <w:rPr>
          <w:sz w:val="22"/>
          <w:szCs w:val="22"/>
        </w:rPr>
        <w:t>CusDec</w:t>
      </w:r>
      <w:proofErr w:type="spellEnd"/>
      <w:r w:rsidRPr="009C5494">
        <w:rPr>
          <w:sz w:val="22"/>
          <w:szCs w:val="22"/>
        </w:rPr>
        <w:t>, or needs to submit further documentation (e.g., supporting documents), their physical presence at the Declaration Directorate is required.</w:t>
      </w:r>
    </w:p>
    <w:p w14:paraId="6C5E99CE" w14:textId="14413475" w:rsidR="009C5494" w:rsidRPr="00582561" w:rsidRDefault="009C5494" w:rsidP="009C5494">
      <w:pPr>
        <w:pStyle w:val="ListParagraph"/>
        <w:numPr>
          <w:ilvl w:val="2"/>
          <w:numId w:val="1"/>
        </w:numPr>
        <w:spacing w:line="336" w:lineRule="auto"/>
        <w:ind w:left="1418" w:hanging="709"/>
        <w:jc w:val="both"/>
        <w:rPr>
          <w:b/>
          <w:bCs/>
          <w:sz w:val="21"/>
          <w:szCs w:val="21"/>
        </w:rPr>
      </w:pPr>
      <w:r w:rsidRPr="009C5494">
        <w:rPr>
          <w:sz w:val="22"/>
          <w:szCs w:val="22"/>
        </w:rPr>
        <w:t xml:space="preserve">If the </w:t>
      </w:r>
      <w:proofErr w:type="spellStart"/>
      <w:r w:rsidRPr="009C5494">
        <w:rPr>
          <w:sz w:val="22"/>
          <w:szCs w:val="22"/>
        </w:rPr>
        <w:t>CusDec</w:t>
      </w:r>
      <w:proofErr w:type="spellEnd"/>
      <w:r w:rsidRPr="009C5494">
        <w:rPr>
          <w:sz w:val="22"/>
          <w:szCs w:val="22"/>
        </w:rPr>
        <w:t xml:space="preserve"> contains an NPC value other than ‘000’</w:t>
      </w:r>
      <w:r w:rsidR="0076591F">
        <w:rPr>
          <w:sz w:val="22"/>
          <w:szCs w:val="22"/>
        </w:rPr>
        <w:t>,</w:t>
      </w:r>
      <w:r w:rsidR="00582561">
        <w:rPr>
          <w:sz w:val="22"/>
          <w:szCs w:val="22"/>
        </w:rPr>
        <w:t xml:space="preserve"> or any code present in cage 36 (Preferential code)</w:t>
      </w:r>
      <w:r w:rsidRPr="009C5494">
        <w:rPr>
          <w:sz w:val="22"/>
          <w:szCs w:val="22"/>
        </w:rPr>
        <w:t xml:space="preserve">, the authorized Customs Officer must verify the relevant approvals from the D Branch under the </w:t>
      </w:r>
      <w:r w:rsidRPr="009C5494">
        <w:rPr>
          <w:rStyle w:val="Emphasis"/>
          <w:rFonts w:eastAsiaTheme="majorEastAsia"/>
          <w:sz w:val="22"/>
          <w:szCs w:val="22"/>
        </w:rPr>
        <w:t>Inspection Act</w:t>
      </w:r>
      <w:r w:rsidRPr="009C5494">
        <w:rPr>
          <w:sz w:val="22"/>
          <w:szCs w:val="22"/>
        </w:rPr>
        <w:t xml:space="preserve"> of the respective </w:t>
      </w:r>
      <w:proofErr w:type="spellStart"/>
      <w:r w:rsidRPr="009C5494">
        <w:rPr>
          <w:sz w:val="22"/>
          <w:szCs w:val="22"/>
        </w:rPr>
        <w:t>CusDec</w:t>
      </w:r>
      <w:proofErr w:type="spellEnd"/>
      <w:r w:rsidRPr="009C5494">
        <w:rPr>
          <w:sz w:val="22"/>
          <w:szCs w:val="22"/>
        </w:rPr>
        <w:t>.</w:t>
      </w:r>
    </w:p>
    <w:p w14:paraId="0BC9DA03" w14:textId="26BD87EA" w:rsidR="00582561" w:rsidRPr="0076591F" w:rsidRDefault="0076591F" w:rsidP="0076591F">
      <w:pPr>
        <w:pStyle w:val="ListParagraph"/>
        <w:numPr>
          <w:ilvl w:val="2"/>
          <w:numId w:val="1"/>
        </w:numPr>
        <w:spacing w:line="336" w:lineRule="auto"/>
        <w:ind w:left="1418" w:hanging="709"/>
        <w:jc w:val="both"/>
        <w:rPr>
          <w:b/>
          <w:bCs/>
          <w:sz w:val="21"/>
          <w:szCs w:val="21"/>
        </w:rPr>
      </w:pPr>
      <w:r w:rsidRPr="0076591F">
        <w:rPr>
          <w:sz w:val="22"/>
          <w:szCs w:val="22"/>
        </w:rPr>
        <w:t xml:space="preserve">If there is an internal query related to the </w:t>
      </w:r>
      <w:proofErr w:type="spellStart"/>
      <w:r w:rsidRPr="0076591F">
        <w:rPr>
          <w:sz w:val="22"/>
          <w:szCs w:val="22"/>
        </w:rPr>
        <w:t>CusDec</w:t>
      </w:r>
      <w:proofErr w:type="spellEnd"/>
      <w:r w:rsidRPr="0076591F">
        <w:rPr>
          <w:sz w:val="22"/>
          <w:szCs w:val="22"/>
        </w:rPr>
        <w:t xml:space="preserve">, it will be referred to the relevant Appraiser, who will be appointed through the Inspection Act of the </w:t>
      </w:r>
      <w:proofErr w:type="spellStart"/>
      <w:r w:rsidRPr="0076591F">
        <w:rPr>
          <w:sz w:val="22"/>
          <w:szCs w:val="22"/>
        </w:rPr>
        <w:t>CusDec</w:t>
      </w:r>
      <w:proofErr w:type="spellEnd"/>
      <w:r w:rsidRPr="0076591F">
        <w:rPr>
          <w:sz w:val="22"/>
          <w:szCs w:val="22"/>
        </w:rPr>
        <w:t>.</w:t>
      </w:r>
    </w:p>
    <w:p w14:paraId="0A4111A4" w14:textId="77777777" w:rsidR="009C5494" w:rsidRPr="009C5494" w:rsidRDefault="009C5494" w:rsidP="009C5494">
      <w:pPr>
        <w:pStyle w:val="ListParagraph"/>
        <w:numPr>
          <w:ilvl w:val="2"/>
          <w:numId w:val="1"/>
        </w:numPr>
        <w:spacing w:line="336" w:lineRule="auto"/>
        <w:ind w:left="1418" w:hanging="709"/>
        <w:jc w:val="both"/>
        <w:rPr>
          <w:b/>
          <w:bCs/>
          <w:sz w:val="21"/>
          <w:szCs w:val="21"/>
        </w:rPr>
      </w:pPr>
      <w:r w:rsidRPr="009C5494">
        <w:rPr>
          <w:sz w:val="22"/>
          <w:szCs w:val="22"/>
        </w:rPr>
        <w:t xml:space="preserve">Once the Customs Officer is satisfied with the electronic submission and the digital copies of supporting documents, the document processing will be finalized by triggering the </w:t>
      </w:r>
      <w:r w:rsidRPr="009C5494">
        <w:rPr>
          <w:rStyle w:val="Emphasis"/>
          <w:rFonts w:eastAsiaTheme="majorEastAsia"/>
          <w:sz w:val="22"/>
          <w:szCs w:val="22"/>
        </w:rPr>
        <w:t>Release Order</w:t>
      </w:r>
      <w:r w:rsidRPr="009C5494">
        <w:rPr>
          <w:sz w:val="22"/>
          <w:szCs w:val="22"/>
        </w:rPr>
        <w:t xml:space="preserve"> function in the ASYCUDA system.</w:t>
      </w:r>
    </w:p>
    <w:p w14:paraId="74EBD93A" w14:textId="77777777" w:rsidR="00394316" w:rsidRPr="00394316" w:rsidRDefault="009C5494" w:rsidP="009C5494">
      <w:pPr>
        <w:pStyle w:val="ListParagraph"/>
        <w:numPr>
          <w:ilvl w:val="2"/>
          <w:numId w:val="1"/>
        </w:numPr>
        <w:spacing w:line="336" w:lineRule="auto"/>
        <w:ind w:left="1418" w:hanging="709"/>
        <w:jc w:val="both"/>
        <w:rPr>
          <w:b/>
          <w:bCs/>
          <w:sz w:val="21"/>
          <w:szCs w:val="21"/>
        </w:rPr>
      </w:pPr>
      <w:r w:rsidRPr="009C5494">
        <w:rPr>
          <w:sz w:val="22"/>
          <w:szCs w:val="22"/>
        </w:rPr>
        <w:t>The AEO will then be permitted to clear the consignment from the relevant terminal.</w:t>
      </w:r>
    </w:p>
    <w:p w14:paraId="2786D165" w14:textId="77777777" w:rsidR="00B97EB4" w:rsidRPr="00B97EB4" w:rsidRDefault="00394316" w:rsidP="009C5494">
      <w:pPr>
        <w:pStyle w:val="ListParagraph"/>
        <w:numPr>
          <w:ilvl w:val="2"/>
          <w:numId w:val="1"/>
        </w:numPr>
        <w:spacing w:line="336" w:lineRule="auto"/>
        <w:ind w:left="1418" w:hanging="709"/>
        <w:jc w:val="both"/>
        <w:rPr>
          <w:b/>
          <w:bCs/>
          <w:sz w:val="21"/>
          <w:szCs w:val="21"/>
        </w:rPr>
      </w:pPr>
      <w:r w:rsidRPr="00394316">
        <w:rPr>
          <w:sz w:val="22"/>
          <w:szCs w:val="22"/>
        </w:rPr>
        <w:t xml:space="preserve">In an event that the consignment is selected for Valuation based on the selectivity criteria — as indicated in the Selectivity tab of the Inspection Act of the relevant </w:t>
      </w:r>
      <w:proofErr w:type="spellStart"/>
      <w:r w:rsidRPr="00394316">
        <w:rPr>
          <w:sz w:val="22"/>
          <w:szCs w:val="22"/>
        </w:rPr>
        <w:t>CusDec</w:t>
      </w:r>
      <w:proofErr w:type="spellEnd"/>
      <w:r w:rsidRPr="00394316">
        <w:rPr>
          <w:sz w:val="22"/>
          <w:szCs w:val="22"/>
        </w:rPr>
        <w:t xml:space="preserve"> — the Declarant or AEO must promptly notify the Valuation Directorate by sending a separate WhatsApp message to the designated mobile number.</w:t>
      </w:r>
    </w:p>
    <w:p w14:paraId="1C194EC2" w14:textId="5A21382B" w:rsidR="009C5494" w:rsidRPr="009C5494" w:rsidRDefault="00B97EB4" w:rsidP="009C5494">
      <w:pPr>
        <w:pStyle w:val="ListParagraph"/>
        <w:numPr>
          <w:ilvl w:val="2"/>
          <w:numId w:val="1"/>
        </w:numPr>
        <w:spacing w:line="336" w:lineRule="auto"/>
        <w:ind w:left="1418" w:hanging="709"/>
        <w:jc w:val="both"/>
        <w:rPr>
          <w:b/>
          <w:bCs/>
          <w:sz w:val="21"/>
          <w:szCs w:val="21"/>
        </w:rPr>
      </w:pPr>
      <w:r w:rsidRPr="00394316">
        <w:rPr>
          <w:sz w:val="22"/>
          <w:szCs w:val="22"/>
        </w:rPr>
        <w:t xml:space="preserve">In an event that the </w:t>
      </w:r>
      <w:r w:rsidR="009C5494" w:rsidRPr="009C5494">
        <w:rPr>
          <w:sz w:val="22"/>
          <w:szCs w:val="22"/>
        </w:rPr>
        <w:t>consignment is selected for physical inspection based on the selectivity criteria, the AEO or its representative must be present at the examination yard with the original set of documents (</w:t>
      </w:r>
      <w:proofErr w:type="spellStart"/>
      <w:r w:rsidR="009C5494" w:rsidRPr="009C5494">
        <w:rPr>
          <w:sz w:val="22"/>
          <w:szCs w:val="22"/>
        </w:rPr>
        <w:t>CusDec</w:t>
      </w:r>
      <w:proofErr w:type="spellEnd"/>
      <w:r w:rsidR="009C5494" w:rsidRPr="009C5494">
        <w:rPr>
          <w:sz w:val="22"/>
          <w:szCs w:val="22"/>
        </w:rPr>
        <w:t>).</w:t>
      </w:r>
    </w:p>
    <w:p w14:paraId="07D27D3C" w14:textId="77777777" w:rsidR="009C5494" w:rsidRPr="009C5494" w:rsidRDefault="009C5494" w:rsidP="009C5494">
      <w:pPr>
        <w:pStyle w:val="ListParagraph"/>
        <w:spacing w:line="336" w:lineRule="auto"/>
        <w:ind w:left="709"/>
        <w:jc w:val="both"/>
        <w:rPr>
          <w:b/>
          <w:bCs/>
          <w:sz w:val="11"/>
          <w:szCs w:val="11"/>
        </w:rPr>
      </w:pPr>
    </w:p>
    <w:p w14:paraId="6414EBFC" w14:textId="77777777" w:rsidR="009C5494" w:rsidRDefault="009C5494" w:rsidP="009C5494">
      <w:pPr>
        <w:pStyle w:val="ListParagraph"/>
        <w:numPr>
          <w:ilvl w:val="1"/>
          <w:numId w:val="1"/>
        </w:numPr>
        <w:spacing w:line="336" w:lineRule="auto"/>
        <w:ind w:left="709" w:hanging="425"/>
        <w:jc w:val="both"/>
        <w:rPr>
          <w:b/>
          <w:bCs/>
          <w:sz w:val="22"/>
          <w:szCs w:val="22"/>
        </w:rPr>
      </w:pPr>
      <w:r w:rsidRPr="009C5494">
        <w:rPr>
          <w:b/>
          <w:bCs/>
          <w:sz w:val="22"/>
          <w:szCs w:val="22"/>
        </w:rPr>
        <w:t>Referral to the D Branch</w:t>
      </w:r>
    </w:p>
    <w:p w14:paraId="2B862EA6" w14:textId="6E4560CF" w:rsidR="009C5494" w:rsidRPr="00FC7FFD" w:rsidRDefault="009C5494" w:rsidP="009C5494">
      <w:pPr>
        <w:pStyle w:val="ListParagraph"/>
        <w:numPr>
          <w:ilvl w:val="2"/>
          <w:numId w:val="1"/>
        </w:numPr>
        <w:spacing w:line="336" w:lineRule="auto"/>
        <w:ind w:left="1418" w:hanging="709"/>
        <w:jc w:val="both"/>
        <w:rPr>
          <w:b/>
          <w:bCs/>
          <w:sz w:val="22"/>
          <w:szCs w:val="22"/>
        </w:rPr>
      </w:pPr>
      <w:r w:rsidRPr="009C5494">
        <w:rPr>
          <w:sz w:val="22"/>
          <w:szCs w:val="22"/>
        </w:rPr>
        <w:t xml:space="preserve">If the </w:t>
      </w:r>
      <w:proofErr w:type="spellStart"/>
      <w:r w:rsidRPr="009C5494">
        <w:rPr>
          <w:sz w:val="22"/>
          <w:szCs w:val="22"/>
        </w:rPr>
        <w:t>CusDec</w:t>
      </w:r>
      <w:proofErr w:type="spellEnd"/>
      <w:r w:rsidRPr="009C5494">
        <w:rPr>
          <w:sz w:val="22"/>
          <w:szCs w:val="22"/>
        </w:rPr>
        <w:t xml:space="preserve"> contains an NPC value other than ‘000’</w:t>
      </w:r>
      <w:r w:rsidR="00CA54DF">
        <w:rPr>
          <w:sz w:val="22"/>
          <w:szCs w:val="22"/>
        </w:rPr>
        <w:t xml:space="preserve"> or any code present in cage 36 (Preferential code)</w:t>
      </w:r>
      <w:r w:rsidRPr="009C5494">
        <w:rPr>
          <w:sz w:val="22"/>
          <w:szCs w:val="22"/>
        </w:rPr>
        <w:t xml:space="preserve">, the Declarant or </w:t>
      </w:r>
      <w:r>
        <w:rPr>
          <w:sz w:val="22"/>
          <w:szCs w:val="22"/>
        </w:rPr>
        <w:t>AEO</w:t>
      </w:r>
      <w:r w:rsidRPr="009C5494">
        <w:rPr>
          <w:sz w:val="22"/>
          <w:szCs w:val="22"/>
        </w:rPr>
        <w:t xml:space="preserve"> must send a separate WhatsApp message to the designated mobile number of the D Branch to notify them accordingly.</w:t>
      </w:r>
    </w:p>
    <w:p w14:paraId="769FC960" w14:textId="46A3042A" w:rsidR="00FC7FFD" w:rsidRDefault="00FC7FFD" w:rsidP="00FC7FFD">
      <w:pPr>
        <w:spacing w:line="336" w:lineRule="auto"/>
        <w:jc w:val="both"/>
        <w:rPr>
          <w:b/>
          <w:bCs/>
          <w:sz w:val="22"/>
          <w:szCs w:val="22"/>
        </w:rPr>
      </w:pPr>
    </w:p>
    <w:p w14:paraId="76E38D54" w14:textId="12B1DA10" w:rsidR="00FC7FFD" w:rsidRDefault="00FC7FFD" w:rsidP="00FC7FFD">
      <w:pPr>
        <w:spacing w:line="336" w:lineRule="auto"/>
        <w:jc w:val="both"/>
        <w:rPr>
          <w:b/>
          <w:bCs/>
          <w:sz w:val="22"/>
          <w:szCs w:val="22"/>
        </w:rPr>
      </w:pPr>
    </w:p>
    <w:p w14:paraId="4C0745BE" w14:textId="77777777" w:rsidR="00FC7FFD" w:rsidRPr="00FC7FFD" w:rsidRDefault="00FC7FFD" w:rsidP="00FC7FFD">
      <w:pPr>
        <w:spacing w:line="336" w:lineRule="auto"/>
        <w:jc w:val="both"/>
        <w:rPr>
          <w:b/>
          <w:bCs/>
          <w:sz w:val="22"/>
          <w:szCs w:val="22"/>
        </w:rPr>
      </w:pPr>
    </w:p>
    <w:p w14:paraId="60C7D52A" w14:textId="670CB9EB" w:rsidR="0041351F" w:rsidRPr="00FC7FFD" w:rsidRDefault="009C5494" w:rsidP="0041351F">
      <w:pPr>
        <w:pStyle w:val="ListParagraph"/>
        <w:numPr>
          <w:ilvl w:val="2"/>
          <w:numId w:val="1"/>
        </w:numPr>
        <w:spacing w:line="336" w:lineRule="auto"/>
        <w:ind w:left="1418" w:hanging="709"/>
        <w:jc w:val="both"/>
        <w:rPr>
          <w:b/>
          <w:bCs/>
          <w:sz w:val="22"/>
          <w:szCs w:val="22"/>
        </w:rPr>
      </w:pPr>
      <w:r w:rsidRPr="009C5494">
        <w:rPr>
          <w:sz w:val="22"/>
          <w:szCs w:val="22"/>
        </w:rPr>
        <w:t xml:space="preserve">The authorized Customs Officer at the D Branch shall validate the NPC </w:t>
      </w:r>
      <w:r w:rsidR="00CA54DF">
        <w:rPr>
          <w:sz w:val="22"/>
          <w:szCs w:val="22"/>
        </w:rPr>
        <w:t>and Preferential code</w:t>
      </w:r>
      <w:r w:rsidR="00CA54DF" w:rsidRPr="009C5494">
        <w:rPr>
          <w:sz w:val="22"/>
          <w:szCs w:val="22"/>
        </w:rPr>
        <w:t xml:space="preserve"> </w:t>
      </w:r>
      <w:r w:rsidRPr="009C5494">
        <w:rPr>
          <w:sz w:val="22"/>
          <w:szCs w:val="22"/>
        </w:rPr>
        <w:t xml:space="preserve">submitted by the </w:t>
      </w:r>
      <w:r>
        <w:rPr>
          <w:sz w:val="22"/>
          <w:szCs w:val="22"/>
        </w:rPr>
        <w:t>AEO</w:t>
      </w:r>
      <w:r w:rsidRPr="009C5494">
        <w:rPr>
          <w:sz w:val="22"/>
          <w:szCs w:val="22"/>
        </w:rPr>
        <w:t xml:space="preserve"> by entering the necessary approvals in the Inspection Act of the relevant </w:t>
      </w:r>
      <w:proofErr w:type="spellStart"/>
      <w:r w:rsidRPr="009C5494">
        <w:rPr>
          <w:sz w:val="22"/>
          <w:szCs w:val="22"/>
        </w:rPr>
        <w:t>CusDec</w:t>
      </w:r>
      <w:proofErr w:type="spellEnd"/>
      <w:r w:rsidRPr="009C5494">
        <w:rPr>
          <w:sz w:val="22"/>
          <w:szCs w:val="22"/>
        </w:rPr>
        <w:t>.</w:t>
      </w:r>
    </w:p>
    <w:p w14:paraId="1F6C78D7" w14:textId="77777777" w:rsidR="00CA54DF" w:rsidRPr="007B4B5F" w:rsidRDefault="00CA54DF" w:rsidP="007B4B5F">
      <w:pPr>
        <w:spacing w:line="336" w:lineRule="auto"/>
        <w:jc w:val="both"/>
        <w:rPr>
          <w:b/>
          <w:bCs/>
          <w:sz w:val="22"/>
          <w:szCs w:val="22"/>
        </w:rPr>
      </w:pPr>
    </w:p>
    <w:p w14:paraId="551BD7CC" w14:textId="3188A729" w:rsidR="00CA54DF" w:rsidRDefault="00CA54DF" w:rsidP="00CA54DF">
      <w:pPr>
        <w:pStyle w:val="ListParagraph"/>
        <w:numPr>
          <w:ilvl w:val="1"/>
          <w:numId w:val="1"/>
        </w:numPr>
        <w:spacing w:line="336" w:lineRule="auto"/>
        <w:jc w:val="both"/>
        <w:rPr>
          <w:b/>
          <w:bCs/>
          <w:sz w:val="22"/>
          <w:szCs w:val="22"/>
        </w:rPr>
      </w:pPr>
      <w:r>
        <w:rPr>
          <w:b/>
          <w:bCs/>
          <w:sz w:val="22"/>
          <w:szCs w:val="22"/>
        </w:rPr>
        <w:t xml:space="preserve">  Referral to Appraiser (Internal Query)</w:t>
      </w:r>
      <w:r w:rsidR="000D6B44">
        <w:rPr>
          <w:b/>
          <w:bCs/>
          <w:sz w:val="22"/>
          <w:szCs w:val="22"/>
        </w:rPr>
        <w:t xml:space="preserve">  </w:t>
      </w:r>
    </w:p>
    <w:p w14:paraId="6281A469" w14:textId="21AF3F40" w:rsidR="0041351F" w:rsidRPr="0041351F" w:rsidRDefault="0041351F" w:rsidP="0041351F">
      <w:pPr>
        <w:spacing w:line="336" w:lineRule="auto"/>
        <w:ind w:left="180"/>
        <w:jc w:val="both"/>
        <w:rPr>
          <w:b/>
          <w:bCs/>
          <w:sz w:val="22"/>
          <w:szCs w:val="22"/>
        </w:rPr>
      </w:pPr>
    </w:p>
    <w:p w14:paraId="7100BAE3" w14:textId="77777777" w:rsidR="005157E2" w:rsidRDefault="005157E2" w:rsidP="0041351F">
      <w:pPr>
        <w:pStyle w:val="ListParagraph"/>
        <w:numPr>
          <w:ilvl w:val="2"/>
          <w:numId w:val="1"/>
        </w:numPr>
        <w:spacing w:line="336" w:lineRule="auto"/>
        <w:jc w:val="both"/>
        <w:rPr>
          <w:sz w:val="22"/>
          <w:szCs w:val="22"/>
        </w:rPr>
      </w:pPr>
      <w:r w:rsidRPr="005157E2">
        <w:rPr>
          <w:sz w:val="22"/>
          <w:szCs w:val="22"/>
        </w:rPr>
        <w:t>A designated Appraiser will be assigned for internal queries raised regarding AEO companies.</w:t>
      </w:r>
    </w:p>
    <w:p w14:paraId="6EB73B36" w14:textId="77777777" w:rsidR="005157E2" w:rsidRDefault="005157E2" w:rsidP="0041351F">
      <w:pPr>
        <w:pStyle w:val="ListParagraph"/>
        <w:numPr>
          <w:ilvl w:val="2"/>
          <w:numId w:val="1"/>
        </w:numPr>
        <w:spacing w:line="336" w:lineRule="auto"/>
        <w:jc w:val="both"/>
        <w:rPr>
          <w:sz w:val="22"/>
          <w:szCs w:val="22"/>
        </w:rPr>
      </w:pPr>
      <w:r w:rsidRPr="005157E2">
        <w:rPr>
          <w:sz w:val="22"/>
          <w:szCs w:val="22"/>
        </w:rPr>
        <w:t xml:space="preserve">The authorized Customs Officer will refer the relevant </w:t>
      </w:r>
      <w:proofErr w:type="spellStart"/>
      <w:r w:rsidRPr="005157E2">
        <w:rPr>
          <w:sz w:val="22"/>
          <w:szCs w:val="22"/>
        </w:rPr>
        <w:t>CusDec</w:t>
      </w:r>
      <w:proofErr w:type="spellEnd"/>
      <w:r w:rsidRPr="005157E2">
        <w:rPr>
          <w:sz w:val="22"/>
          <w:szCs w:val="22"/>
        </w:rPr>
        <w:t xml:space="preserve"> to the assigned Appraiser, who will be appointed through the Inspection Act of the </w:t>
      </w:r>
      <w:proofErr w:type="spellStart"/>
      <w:r w:rsidRPr="005157E2">
        <w:rPr>
          <w:sz w:val="22"/>
          <w:szCs w:val="22"/>
        </w:rPr>
        <w:t>CusDec</w:t>
      </w:r>
      <w:proofErr w:type="spellEnd"/>
      <w:r w:rsidRPr="005157E2">
        <w:rPr>
          <w:sz w:val="22"/>
          <w:szCs w:val="22"/>
        </w:rPr>
        <w:t>.</w:t>
      </w:r>
    </w:p>
    <w:p w14:paraId="166F41B9" w14:textId="44267086" w:rsidR="005157E2" w:rsidRPr="0041351F" w:rsidRDefault="005157E2" w:rsidP="0041351F">
      <w:pPr>
        <w:pStyle w:val="ListParagraph"/>
        <w:numPr>
          <w:ilvl w:val="2"/>
          <w:numId w:val="1"/>
        </w:numPr>
        <w:spacing w:line="336" w:lineRule="auto"/>
        <w:jc w:val="both"/>
        <w:rPr>
          <w:sz w:val="22"/>
          <w:szCs w:val="22"/>
        </w:rPr>
      </w:pPr>
      <w:r w:rsidRPr="005157E2">
        <w:rPr>
          <w:sz w:val="22"/>
          <w:szCs w:val="22"/>
        </w:rPr>
        <w:t>The assigned Appraiser must update the Inspection Act accordingly.</w:t>
      </w:r>
    </w:p>
    <w:p w14:paraId="16E3624C" w14:textId="77777777" w:rsidR="000D6B44" w:rsidRPr="005157E2" w:rsidRDefault="000D6B44" w:rsidP="005157E2">
      <w:pPr>
        <w:spacing w:line="336" w:lineRule="auto"/>
        <w:jc w:val="both"/>
        <w:rPr>
          <w:b/>
          <w:bCs/>
          <w:sz w:val="22"/>
          <w:szCs w:val="22"/>
        </w:rPr>
      </w:pPr>
    </w:p>
    <w:p w14:paraId="6400AF38" w14:textId="3C0F23B4" w:rsidR="00CA54DF" w:rsidRPr="0024270A" w:rsidRDefault="00CA54DF" w:rsidP="00CA54DF">
      <w:pPr>
        <w:pStyle w:val="ListParagraph"/>
        <w:spacing w:line="336" w:lineRule="auto"/>
        <w:ind w:left="1014"/>
        <w:jc w:val="both"/>
        <w:rPr>
          <w:b/>
          <w:bCs/>
          <w:sz w:val="22"/>
          <w:szCs w:val="22"/>
        </w:rPr>
      </w:pPr>
    </w:p>
    <w:p w14:paraId="0CD7316B" w14:textId="77777777" w:rsidR="0024270A" w:rsidRDefault="0024270A" w:rsidP="0024270A">
      <w:pPr>
        <w:pStyle w:val="ListParagraph"/>
        <w:numPr>
          <w:ilvl w:val="1"/>
          <w:numId w:val="1"/>
        </w:numPr>
        <w:spacing w:line="336" w:lineRule="auto"/>
        <w:ind w:left="709" w:hanging="425"/>
        <w:jc w:val="both"/>
        <w:rPr>
          <w:b/>
          <w:bCs/>
          <w:sz w:val="22"/>
          <w:szCs w:val="22"/>
        </w:rPr>
      </w:pPr>
      <w:r w:rsidRPr="0024270A">
        <w:rPr>
          <w:b/>
          <w:bCs/>
          <w:sz w:val="22"/>
          <w:szCs w:val="22"/>
        </w:rPr>
        <w:t>Referral to the Valuation Directorate</w:t>
      </w:r>
    </w:p>
    <w:p w14:paraId="242747DA" w14:textId="77777777" w:rsidR="00823C95" w:rsidRDefault="0024270A" w:rsidP="00823C95">
      <w:pPr>
        <w:pStyle w:val="ListParagraph"/>
        <w:numPr>
          <w:ilvl w:val="2"/>
          <w:numId w:val="1"/>
        </w:numPr>
        <w:spacing w:line="336" w:lineRule="auto"/>
        <w:ind w:left="1418" w:hanging="709"/>
        <w:jc w:val="both"/>
        <w:rPr>
          <w:sz w:val="22"/>
          <w:szCs w:val="22"/>
        </w:rPr>
      </w:pPr>
      <w:r w:rsidRPr="00823C95">
        <w:rPr>
          <w:sz w:val="22"/>
          <w:szCs w:val="22"/>
        </w:rPr>
        <w:t xml:space="preserve">Upon receiving a WhatsApp message from the Declarant or AEO, the authorized Customs Officer at the Valuation Directorate shall verify the values declared in the Inspection Act of the relevant </w:t>
      </w:r>
      <w:proofErr w:type="spellStart"/>
      <w:r w:rsidRPr="00823C95">
        <w:rPr>
          <w:sz w:val="22"/>
          <w:szCs w:val="22"/>
        </w:rPr>
        <w:t>CusDec</w:t>
      </w:r>
      <w:proofErr w:type="spellEnd"/>
      <w:r w:rsidRPr="00823C95">
        <w:rPr>
          <w:sz w:val="22"/>
          <w:szCs w:val="22"/>
        </w:rPr>
        <w:t>.</w:t>
      </w:r>
      <w:r w:rsidR="00823C95" w:rsidRPr="00823C95">
        <w:rPr>
          <w:sz w:val="22"/>
          <w:szCs w:val="22"/>
        </w:rPr>
        <w:t xml:space="preserve"> </w:t>
      </w:r>
    </w:p>
    <w:p w14:paraId="0E3F0108" w14:textId="77777777" w:rsidR="00A66970" w:rsidRDefault="00823C95" w:rsidP="00A66970">
      <w:pPr>
        <w:pStyle w:val="ListParagraph"/>
        <w:numPr>
          <w:ilvl w:val="2"/>
          <w:numId w:val="1"/>
        </w:numPr>
        <w:spacing w:line="336" w:lineRule="auto"/>
        <w:ind w:left="1418" w:hanging="709"/>
        <w:jc w:val="both"/>
        <w:rPr>
          <w:sz w:val="22"/>
          <w:szCs w:val="22"/>
        </w:rPr>
      </w:pPr>
      <w:r w:rsidRPr="00823C95">
        <w:rPr>
          <w:sz w:val="22"/>
          <w:szCs w:val="22"/>
        </w:rPr>
        <w:t>I</w:t>
      </w:r>
      <w:r w:rsidR="0024270A" w:rsidRPr="00823C95">
        <w:rPr>
          <w:sz w:val="22"/>
          <w:szCs w:val="22"/>
        </w:rPr>
        <w:t xml:space="preserve">f further inquiries are necessary, a query may be raised via WhatsApp communication. In such cases, the AEO or its representative must be present at the Valuation Directorate with the original set of documents and the relevant </w:t>
      </w:r>
      <w:proofErr w:type="spellStart"/>
      <w:r w:rsidR="0024270A" w:rsidRPr="00823C95">
        <w:rPr>
          <w:sz w:val="22"/>
          <w:szCs w:val="22"/>
        </w:rPr>
        <w:t>CusDec</w:t>
      </w:r>
      <w:proofErr w:type="spellEnd"/>
      <w:r w:rsidR="0024270A" w:rsidRPr="00823C95">
        <w:rPr>
          <w:sz w:val="22"/>
          <w:szCs w:val="22"/>
        </w:rPr>
        <w:t>.</w:t>
      </w:r>
    </w:p>
    <w:p w14:paraId="34C4E478" w14:textId="375E922F" w:rsidR="00CA6305" w:rsidRDefault="00CA6305" w:rsidP="00CA6305">
      <w:pPr>
        <w:pStyle w:val="ListParagraph"/>
        <w:spacing w:line="336" w:lineRule="auto"/>
        <w:ind w:left="1418"/>
        <w:jc w:val="both"/>
        <w:rPr>
          <w:sz w:val="22"/>
          <w:szCs w:val="22"/>
        </w:rPr>
      </w:pPr>
    </w:p>
    <w:p w14:paraId="421AF7FB" w14:textId="77777777" w:rsidR="007B4B5F" w:rsidRDefault="007B4B5F" w:rsidP="00CA6305">
      <w:pPr>
        <w:pStyle w:val="ListParagraph"/>
        <w:spacing w:line="336" w:lineRule="auto"/>
        <w:ind w:left="1418"/>
        <w:jc w:val="both"/>
        <w:rPr>
          <w:sz w:val="22"/>
          <w:szCs w:val="22"/>
        </w:rPr>
      </w:pPr>
    </w:p>
    <w:p w14:paraId="59EE60F4" w14:textId="5D209B51" w:rsidR="00CA6305" w:rsidRPr="007B4B5F" w:rsidRDefault="00A66970" w:rsidP="00CA6305">
      <w:pPr>
        <w:pStyle w:val="ListParagraph"/>
        <w:numPr>
          <w:ilvl w:val="0"/>
          <w:numId w:val="1"/>
        </w:numPr>
        <w:spacing w:line="336" w:lineRule="auto"/>
        <w:ind w:left="426" w:hanging="426"/>
        <w:jc w:val="both"/>
        <w:rPr>
          <w:sz w:val="21"/>
          <w:szCs w:val="21"/>
        </w:rPr>
      </w:pPr>
      <w:r w:rsidRPr="00CA6305">
        <w:rPr>
          <w:b/>
          <w:bCs/>
        </w:rPr>
        <w:t>Responsibilities</w:t>
      </w:r>
    </w:p>
    <w:p w14:paraId="46F34FC9" w14:textId="77777777" w:rsidR="007B4B5F" w:rsidRPr="00CA6305" w:rsidRDefault="007B4B5F" w:rsidP="007B4B5F">
      <w:pPr>
        <w:pStyle w:val="ListParagraph"/>
        <w:spacing w:line="336" w:lineRule="auto"/>
        <w:ind w:left="426"/>
        <w:jc w:val="both"/>
        <w:rPr>
          <w:sz w:val="21"/>
          <w:szCs w:val="21"/>
        </w:rPr>
      </w:pPr>
    </w:p>
    <w:p w14:paraId="2B468ECE" w14:textId="1B3C8E98" w:rsidR="00CA6305" w:rsidRPr="00CA6305" w:rsidRDefault="00A66970" w:rsidP="00CA6305">
      <w:pPr>
        <w:pStyle w:val="ListParagraph"/>
        <w:numPr>
          <w:ilvl w:val="1"/>
          <w:numId w:val="1"/>
        </w:numPr>
        <w:spacing w:line="336" w:lineRule="auto"/>
        <w:ind w:left="709" w:hanging="425"/>
        <w:jc w:val="both"/>
        <w:rPr>
          <w:sz w:val="21"/>
          <w:szCs w:val="21"/>
        </w:rPr>
      </w:pPr>
      <w:r w:rsidRPr="00CA6305">
        <w:rPr>
          <w:b/>
          <w:bCs/>
          <w:sz w:val="22"/>
          <w:szCs w:val="22"/>
        </w:rPr>
        <w:t>Authorized Economic Operator (AEO)</w:t>
      </w:r>
      <w:r w:rsidR="00682ECD">
        <w:rPr>
          <w:b/>
          <w:bCs/>
          <w:sz w:val="22"/>
          <w:szCs w:val="22"/>
        </w:rPr>
        <w:t xml:space="preserve"> / </w:t>
      </w:r>
      <w:r w:rsidR="00812AE8" w:rsidRPr="00CA6305">
        <w:rPr>
          <w:b/>
          <w:bCs/>
          <w:sz w:val="22"/>
          <w:szCs w:val="22"/>
        </w:rPr>
        <w:t>Declarant</w:t>
      </w:r>
    </w:p>
    <w:p w14:paraId="535EB731" w14:textId="77777777" w:rsidR="0068070B" w:rsidRPr="0068070B" w:rsidRDefault="00A66970" w:rsidP="0068070B">
      <w:pPr>
        <w:pStyle w:val="ListParagraph"/>
        <w:numPr>
          <w:ilvl w:val="2"/>
          <w:numId w:val="1"/>
        </w:numPr>
        <w:spacing w:line="336" w:lineRule="auto"/>
        <w:ind w:left="1418" w:hanging="709"/>
        <w:jc w:val="both"/>
        <w:rPr>
          <w:sz w:val="21"/>
          <w:szCs w:val="21"/>
        </w:rPr>
      </w:pPr>
      <w:r w:rsidRPr="00CA6305">
        <w:rPr>
          <w:sz w:val="22"/>
          <w:szCs w:val="22"/>
        </w:rPr>
        <w:t>Digital Signature &amp; Proxy</w:t>
      </w:r>
    </w:p>
    <w:p w14:paraId="4B251804" w14:textId="77777777" w:rsidR="009101C6" w:rsidRPr="009101C6" w:rsidRDefault="00A66970" w:rsidP="009101C6">
      <w:pPr>
        <w:pStyle w:val="ListParagraph"/>
        <w:numPr>
          <w:ilvl w:val="3"/>
          <w:numId w:val="1"/>
        </w:numPr>
        <w:spacing w:line="336" w:lineRule="auto"/>
        <w:ind w:left="2127"/>
        <w:jc w:val="both"/>
        <w:rPr>
          <w:sz w:val="21"/>
          <w:szCs w:val="21"/>
        </w:rPr>
      </w:pPr>
      <w:r w:rsidRPr="0068070B">
        <w:rPr>
          <w:sz w:val="22"/>
          <w:szCs w:val="22"/>
        </w:rPr>
        <w:t xml:space="preserve">Obtain </w:t>
      </w:r>
      <w:r w:rsidR="00A22AA1" w:rsidRPr="0068070B">
        <w:rPr>
          <w:sz w:val="22"/>
          <w:szCs w:val="22"/>
        </w:rPr>
        <w:t xml:space="preserve">a </w:t>
      </w:r>
      <w:r w:rsidRPr="0068070B">
        <w:rPr>
          <w:sz w:val="22"/>
          <w:szCs w:val="22"/>
        </w:rPr>
        <w:t>valid digital signature from a recognized Certification Authority.</w:t>
      </w:r>
    </w:p>
    <w:p w14:paraId="7472BB61" w14:textId="77777777" w:rsidR="00BA3B28" w:rsidRPr="00BA3B28" w:rsidRDefault="00A66970" w:rsidP="009101C6">
      <w:pPr>
        <w:pStyle w:val="ListParagraph"/>
        <w:numPr>
          <w:ilvl w:val="3"/>
          <w:numId w:val="1"/>
        </w:numPr>
        <w:spacing w:line="336" w:lineRule="auto"/>
        <w:ind w:left="2127"/>
        <w:jc w:val="both"/>
        <w:rPr>
          <w:sz w:val="21"/>
          <w:szCs w:val="21"/>
        </w:rPr>
      </w:pPr>
      <w:r w:rsidRPr="009101C6">
        <w:rPr>
          <w:sz w:val="22"/>
          <w:szCs w:val="22"/>
        </w:rPr>
        <w:t>Submit digitally signed supporting documents.</w:t>
      </w:r>
    </w:p>
    <w:p w14:paraId="35724A18" w14:textId="77777777" w:rsidR="00BA3B28" w:rsidRPr="00BA3B28" w:rsidRDefault="00A66970" w:rsidP="00BA3B28">
      <w:pPr>
        <w:pStyle w:val="ListParagraph"/>
        <w:numPr>
          <w:ilvl w:val="3"/>
          <w:numId w:val="1"/>
        </w:numPr>
        <w:spacing w:line="336" w:lineRule="auto"/>
        <w:ind w:left="2127"/>
        <w:jc w:val="both"/>
        <w:rPr>
          <w:sz w:val="21"/>
          <w:szCs w:val="21"/>
        </w:rPr>
      </w:pPr>
      <w:r w:rsidRPr="009101C6">
        <w:rPr>
          <w:sz w:val="22"/>
          <w:szCs w:val="22"/>
        </w:rPr>
        <w:t>Submit a digitally signed proxy authorizing the Declarant.</w:t>
      </w:r>
    </w:p>
    <w:p w14:paraId="0047E736" w14:textId="77777777" w:rsidR="00BA3B28" w:rsidRPr="00BA3B28" w:rsidRDefault="00A66970" w:rsidP="00BA3B28">
      <w:pPr>
        <w:pStyle w:val="ListParagraph"/>
        <w:numPr>
          <w:ilvl w:val="2"/>
          <w:numId w:val="1"/>
        </w:numPr>
        <w:spacing w:line="336" w:lineRule="auto"/>
        <w:ind w:left="1418"/>
        <w:jc w:val="both"/>
        <w:rPr>
          <w:sz w:val="21"/>
          <w:szCs w:val="21"/>
        </w:rPr>
      </w:pPr>
      <w:r w:rsidRPr="00BA3B28">
        <w:rPr>
          <w:sz w:val="22"/>
          <w:szCs w:val="22"/>
        </w:rPr>
        <w:t xml:space="preserve">Document &amp; </w:t>
      </w:r>
      <w:proofErr w:type="spellStart"/>
      <w:r w:rsidRPr="00BA3B28">
        <w:rPr>
          <w:sz w:val="22"/>
          <w:szCs w:val="22"/>
        </w:rPr>
        <w:t>CusDec</w:t>
      </w:r>
      <w:proofErr w:type="spellEnd"/>
      <w:r w:rsidRPr="00BA3B28">
        <w:rPr>
          <w:sz w:val="22"/>
          <w:szCs w:val="22"/>
        </w:rPr>
        <w:t xml:space="preserve"> Submission</w:t>
      </w:r>
    </w:p>
    <w:p w14:paraId="356EAAE1" w14:textId="77777777" w:rsidR="00C72D55" w:rsidRPr="00C72D55" w:rsidRDefault="00A66970" w:rsidP="00C72D55">
      <w:pPr>
        <w:pStyle w:val="ListParagraph"/>
        <w:numPr>
          <w:ilvl w:val="3"/>
          <w:numId w:val="1"/>
        </w:numPr>
        <w:spacing w:line="336" w:lineRule="auto"/>
        <w:ind w:left="2127" w:hanging="709"/>
        <w:jc w:val="both"/>
        <w:rPr>
          <w:sz w:val="21"/>
          <w:szCs w:val="21"/>
        </w:rPr>
      </w:pPr>
      <w:r w:rsidRPr="00BA3B28">
        <w:rPr>
          <w:sz w:val="22"/>
          <w:szCs w:val="22"/>
        </w:rPr>
        <w:t>Log in to ASYCUDA using a digital signature.</w:t>
      </w:r>
    </w:p>
    <w:p w14:paraId="659E395E" w14:textId="77777777" w:rsidR="00C72D55" w:rsidRPr="00C72D55" w:rsidRDefault="00A66970" w:rsidP="00C72D55">
      <w:pPr>
        <w:pStyle w:val="ListParagraph"/>
        <w:numPr>
          <w:ilvl w:val="3"/>
          <w:numId w:val="1"/>
        </w:numPr>
        <w:spacing w:line="336" w:lineRule="auto"/>
        <w:ind w:left="2127" w:hanging="709"/>
        <w:jc w:val="both"/>
        <w:rPr>
          <w:sz w:val="21"/>
          <w:szCs w:val="21"/>
        </w:rPr>
      </w:pPr>
      <w:r w:rsidRPr="00C72D55">
        <w:rPr>
          <w:sz w:val="22"/>
          <w:szCs w:val="22"/>
        </w:rPr>
        <w:t xml:space="preserve">Submit the </w:t>
      </w:r>
      <w:proofErr w:type="spellStart"/>
      <w:r w:rsidRPr="00C72D55">
        <w:rPr>
          <w:sz w:val="22"/>
          <w:szCs w:val="22"/>
        </w:rPr>
        <w:t>CusDec</w:t>
      </w:r>
      <w:proofErr w:type="spellEnd"/>
      <w:r w:rsidRPr="00C72D55">
        <w:rPr>
          <w:sz w:val="22"/>
          <w:szCs w:val="22"/>
        </w:rPr>
        <w:t xml:space="preserve"> and upload all digitally signed supporting documents and proxy under “Scanned Documents”.</w:t>
      </w:r>
    </w:p>
    <w:p w14:paraId="77656056" w14:textId="77777777" w:rsidR="00C72D55" w:rsidRPr="00C72D55" w:rsidRDefault="00A66970" w:rsidP="00C72D55">
      <w:pPr>
        <w:pStyle w:val="ListParagraph"/>
        <w:numPr>
          <w:ilvl w:val="3"/>
          <w:numId w:val="1"/>
        </w:numPr>
        <w:spacing w:line="336" w:lineRule="auto"/>
        <w:ind w:left="2127" w:hanging="709"/>
        <w:jc w:val="both"/>
        <w:rPr>
          <w:sz w:val="21"/>
          <w:szCs w:val="21"/>
        </w:rPr>
      </w:pPr>
      <w:r w:rsidRPr="00C72D55">
        <w:rPr>
          <w:sz w:val="22"/>
          <w:szCs w:val="22"/>
        </w:rPr>
        <w:t>Make payments according to the Assessment Notice.</w:t>
      </w:r>
    </w:p>
    <w:p w14:paraId="375DB2CD" w14:textId="77777777" w:rsidR="005277A7" w:rsidRPr="005277A7" w:rsidRDefault="00A66970" w:rsidP="005277A7">
      <w:pPr>
        <w:pStyle w:val="ListParagraph"/>
        <w:numPr>
          <w:ilvl w:val="2"/>
          <w:numId w:val="1"/>
        </w:numPr>
        <w:spacing w:line="336" w:lineRule="auto"/>
        <w:ind w:left="1418" w:hanging="709"/>
        <w:jc w:val="both"/>
        <w:rPr>
          <w:sz w:val="21"/>
          <w:szCs w:val="21"/>
        </w:rPr>
      </w:pPr>
      <w:r w:rsidRPr="005277A7">
        <w:rPr>
          <w:sz w:val="22"/>
          <w:szCs w:val="22"/>
        </w:rPr>
        <w:t>Customs Notification</w:t>
      </w:r>
    </w:p>
    <w:p w14:paraId="2A62214D" w14:textId="2F6C48F3" w:rsidR="00921EC0" w:rsidRPr="00921EC0" w:rsidRDefault="00DD2858" w:rsidP="009728D7">
      <w:pPr>
        <w:pStyle w:val="ListParagraph"/>
        <w:numPr>
          <w:ilvl w:val="3"/>
          <w:numId w:val="1"/>
        </w:numPr>
        <w:spacing w:line="336" w:lineRule="auto"/>
        <w:ind w:left="2127" w:hanging="709"/>
        <w:jc w:val="both"/>
        <w:rPr>
          <w:sz w:val="21"/>
          <w:szCs w:val="21"/>
        </w:rPr>
      </w:pPr>
      <w:r>
        <w:rPr>
          <w:sz w:val="22"/>
          <w:szCs w:val="22"/>
        </w:rPr>
        <w:t xml:space="preserve">Maintain a designated </w:t>
      </w:r>
      <w:r w:rsidR="00921EC0">
        <w:rPr>
          <w:sz w:val="22"/>
          <w:szCs w:val="22"/>
        </w:rPr>
        <w:t>mobile number to communicate with Customs regarding the Paperless Process.</w:t>
      </w:r>
    </w:p>
    <w:p w14:paraId="767710EF" w14:textId="49C1C9A8" w:rsidR="009728D7" w:rsidRPr="009728D7" w:rsidRDefault="00DD2858" w:rsidP="009728D7">
      <w:pPr>
        <w:pStyle w:val="ListParagraph"/>
        <w:numPr>
          <w:ilvl w:val="3"/>
          <w:numId w:val="1"/>
        </w:numPr>
        <w:spacing w:line="336" w:lineRule="auto"/>
        <w:ind w:left="2127" w:hanging="709"/>
        <w:jc w:val="both"/>
        <w:rPr>
          <w:sz w:val="21"/>
          <w:szCs w:val="21"/>
        </w:rPr>
      </w:pPr>
      <w:r>
        <w:rPr>
          <w:sz w:val="22"/>
          <w:szCs w:val="22"/>
        </w:rPr>
        <w:t xml:space="preserve"> </w:t>
      </w:r>
      <w:r w:rsidR="00A66970" w:rsidRPr="005277A7">
        <w:rPr>
          <w:sz w:val="22"/>
          <w:szCs w:val="22"/>
        </w:rPr>
        <w:t>Notify the Paperless Clearance Unit via WhatsApp upon payment.</w:t>
      </w:r>
    </w:p>
    <w:p w14:paraId="751CD3B4" w14:textId="77777777" w:rsidR="009728D7" w:rsidRPr="001C3DE3" w:rsidRDefault="00A66970" w:rsidP="009728D7">
      <w:pPr>
        <w:pStyle w:val="ListParagraph"/>
        <w:numPr>
          <w:ilvl w:val="3"/>
          <w:numId w:val="1"/>
        </w:numPr>
        <w:spacing w:line="336" w:lineRule="auto"/>
        <w:ind w:left="2127" w:hanging="709"/>
        <w:jc w:val="both"/>
        <w:rPr>
          <w:sz w:val="21"/>
          <w:szCs w:val="21"/>
        </w:rPr>
      </w:pPr>
      <w:r w:rsidRPr="009728D7">
        <w:rPr>
          <w:sz w:val="22"/>
          <w:szCs w:val="22"/>
        </w:rPr>
        <w:t>Notify the Valuation Directorate via WhatsApp if the consignment is selected for valuation.</w:t>
      </w:r>
    </w:p>
    <w:p w14:paraId="7DC6D4E4" w14:textId="77777777" w:rsidR="001C3DE3" w:rsidRPr="005B5945" w:rsidRDefault="001C3DE3" w:rsidP="001C3DE3">
      <w:pPr>
        <w:pStyle w:val="ListParagraph"/>
        <w:spacing w:line="336" w:lineRule="auto"/>
        <w:ind w:left="2094" w:firstLine="33"/>
        <w:jc w:val="both"/>
        <w:rPr>
          <w:i/>
          <w:iCs/>
          <w:sz w:val="22"/>
          <w:szCs w:val="22"/>
        </w:rPr>
      </w:pPr>
      <w:r w:rsidRPr="005B5945">
        <w:rPr>
          <w:i/>
          <w:iCs/>
          <w:sz w:val="22"/>
          <w:szCs w:val="22"/>
        </w:rPr>
        <w:lastRenderedPageBreak/>
        <w:t>Message Format:</w:t>
      </w:r>
    </w:p>
    <w:p w14:paraId="3D30AFBC" w14:textId="77777777" w:rsidR="00FC7FFD" w:rsidRPr="00FC7FFD" w:rsidRDefault="00FC7FFD" w:rsidP="00FC7FFD">
      <w:pPr>
        <w:pStyle w:val="ListParagraph"/>
        <w:spacing w:line="336" w:lineRule="auto"/>
        <w:ind w:left="2127"/>
        <w:jc w:val="both"/>
        <w:rPr>
          <w:i/>
          <w:iCs/>
          <w:sz w:val="22"/>
          <w:szCs w:val="22"/>
        </w:rPr>
      </w:pPr>
      <w:proofErr w:type="spellStart"/>
      <w:r w:rsidRPr="00FC7FFD">
        <w:rPr>
          <w:i/>
          <w:iCs/>
          <w:sz w:val="22"/>
          <w:szCs w:val="22"/>
        </w:rPr>
        <w:t>CusDec</w:t>
      </w:r>
      <w:proofErr w:type="spellEnd"/>
      <w:r w:rsidRPr="00FC7FFD">
        <w:rPr>
          <w:i/>
          <w:iCs/>
          <w:sz w:val="22"/>
          <w:szCs w:val="22"/>
        </w:rPr>
        <w:t xml:space="preserve"> No: [2025 CBHQ1 I 1234]</w:t>
      </w:r>
    </w:p>
    <w:p w14:paraId="541878BB" w14:textId="0FD291A5" w:rsidR="007B4B5F" w:rsidRDefault="00FC7FFD" w:rsidP="00FC7FFD">
      <w:pPr>
        <w:pStyle w:val="ListParagraph"/>
        <w:spacing w:line="336" w:lineRule="auto"/>
        <w:ind w:left="2127"/>
        <w:jc w:val="both"/>
        <w:rPr>
          <w:sz w:val="21"/>
          <w:szCs w:val="21"/>
        </w:rPr>
      </w:pPr>
      <w:r w:rsidRPr="00FC7FFD">
        <w:rPr>
          <w:i/>
          <w:iCs/>
          <w:sz w:val="22"/>
          <w:szCs w:val="22"/>
        </w:rPr>
        <w:t>Company Name: [ABC COMPANY PVT LTD]</w:t>
      </w:r>
    </w:p>
    <w:p w14:paraId="2C55BCCC" w14:textId="77777777" w:rsidR="007B4B5F" w:rsidRPr="009728D7" w:rsidRDefault="007B4B5F" w:rsidP="001C3DE3">
      <w:pPr>
        <w:pStyle w:val="ListParagraph"/>
        <w:spacing w:line="336" w:lineRule="auto"/>
        <w:ind w:left="2127"/>
        <w:jc w:val="both"/>
        <w:rPr>
          <w:sz w:val="21"/>
          <w:szCs w:val="21"/>
        </w:rPr>
      </w:pPr>
    </w:p>
    <w:p w14:paraId="13545F79" w14:textId="44F5B551" w:rsidR="00DD2858" w:rsidRPr="00921EC0" w:rsidRDefault="00A66970" w:rsidP="00DD2858">
      <w:pPr>
        <w:pStyle w:val="ListParagraph"/>
        <w:numPr>
          <w:ilvl w:val="3"/>
          <w:numId w:val="1"/>
        </w:numPr>
        <w:spacing w:line="336" w:lineRule="auto"/>
        <w:ind w:left="2127" w:hanging="709"/>
        <w:jc w:val="both"/>
        <w:rPr>
          <w:sz w:val="21"/>
          <w:szCs w:val="21"/>
        </w:rPr>
      </w:pPr>
      <w:r w:rsidRPr="009728D7">
        <w:rPr>
          <w:sz w:val="22"/>
          <w:szCs w:val="22"/>
        </w:rPr>
        <w:t xml:space="preserve">Notify the D Branch via WhatsApp if the </w:t>
      </w:r>
      <w:proofErr w:type="spellStart"/>
      <w:r w:rsidRPr="009728D7">
        <w:rPr>
          <w:sz w:val="22"/>
          <w:szCs w:val="22"/>
        </w:rPr>
        <w:t>CusDec</w:t>
      </w:r>
      <w:proofErr w:type="spellEnd"/>
      <w:r w:rsidRPr="009728D7">
        <w:rPr>
          <w:sz w:val="22"/>
          <w:szCs w:val="22"/>
        </w:rPr>
        <w:t xml:space="preserve"> contains an NPC other than ‘000’</w:t>
      </w:r>
      <w:r w:rsidR="00A11CC5">
        <w:rPr>
          <w:sz w:val="22"/>
          <w:szCs w:val="22"/>
        </w:rPr>
        <w:t xml:space="preserve">, </w:t>
      </w:r>
      <w:r w:rsidR="00A11CC5" w:rsidRPr="00A11CC5">
        <w:rPr>
          <w:sz w:val="22"/>
          <w:szCs w:val="22"/>
        </w:rPr>
        <w:t>or any code present in cage 36 (Preferential code)</w:t>
      </w:r>
    </w:p>
    <w:p w14:paraId="2EEA230C" w14:textId="77777777" w:rsidR="00921EC0" w:rsidRPr="005B5945" w:rsidRDefault="00921EC0" w:rsidP="00921EC0">
      <w:pPr>
        <w:pStyle w:val="ListParagraph"/>
        <w:spacing w:line="336" w:lineRule="auto"/>
        <w:ind w:left="2094" w:firstLine="33"/>
        <w:jc w:val="both"/>
        <w:rPr>
          <w:i/>
          <w:iCs/>
          <w:sz w:val="22"/>
          <w:szCs w:val="22"/>
        </w:rPr>
      </w:pPr>
      <w:r w:rsidRPr="005B5945">
        <w:rPr>
          <w:i/>
          <w:iCs/>
          <w:sz w:val="22"/>
          <w:szCs w:val="22"/>
        </w:rPr>
        <w:t>Message Format:</w:t>
      </w:r>
    </w:p>
    <w:p w14:paraId="631C6E72" w14:textId="77777777" w:rsidR="00FC7FFD" w:rsidRPr="00FC7FFD" w:rsidRDefault="00FC7FFD" w:rsidP="00FC7FFD">
      <w:pPr>
        <w:pStyle w:val="ListParagraph"/>
        <w:spacing w:line="336" w:lineRule="auto"/>
        <w:ind w:left="2127"/>
        <w:jc w:val="both"/>
        <w:rPr>
          <w:i/>
          <w:iCs/>
          <w:sz w:val="22"/>
          <w:szCs w:val="22"/>
        </w:rPr>
      </w:pPr>
      <w:proofErr w:type="spellStart"/>
      <w:r w:rsidRPr="00FC7FFD">
        <w:rPr>
          <w:i/>
          <w:iCs/>
          <w:sz w:val="22"/>
          <w:szCs w:val="22"/>
        </w:rPr>
        <w:t>CusDec</w:t>
      </w:r>
      <w:proofErr w:type="spellEnd"/>
      <w:r w:rsidRPr="00FC7FFD">
        <w:rPr>
          <w:i/>
          <w:iCs/>
          <w:sz w:val="22"/>
          <w:szCs w:val="22"/>
        </w:rPr>
        <w:t xml:space="preserve"> No: [2025 CBHQ1 I 1234]</w:t>
      </w:r>
    </w:p>
    <w:p w14:paraId="5F71D8E2" w14:textId="4BAA4A3A" w:rsidR="00187464" w:rsidRDefault="00FC7FFD" w:rsidP="00FC7FFD">
      <w:pPr>
        <w:pStyle w:val="ListParagraph"/>
        <w:spacing w:line="336" w:lineRule="auto"/>
        <w:ind w:left="2127"/>
        <w:jc w:val="both"/>
        <w:rPr>
          <w:i/>
          <w:iCs/>
          <w:sz w:val="22"/>
          <w:szCs w:val="22"/>
        </w:rPr>
      </w:pPr>
      <w:r w:rsidRPr="00FC7FFD">
        <w:rPr>
          <w:i/>
          <w:iCs/>
          <w:sz w:val="22"/>
          <w:szCs w:val="22"/>
        </w:rPr>
        <w:t>Company Name: [ABC COMPANY PVT LTD]</w:t>
      </w:r>
    </w:p>
    <w:p w14:paraId="5EEE7034" w14:textId="77777777" w:rsidR="00FC7FFD" w:rsidRPr="00DD2858" w:rsidRDefault="00FC7FFD" w:rsidP="00FC7FFD">
      <w:pPr>
        <w:pStyle w:val="ListParagraph"/>
        <w:spacing w:line="336" w:lineRule="auto"/>
        <w:ind w:left="2127"/>
        <w:jc w:val="both"/>
        <w:rPr>
          <w:sz w:val="21"/>
          <w:szCs w:val="21"/>
        </w:rPr>
      </w:pPr>
    </w:p>
    <w:p w14:paraId="2B5341C0" w14:textId="77777777" w:rsidR="00DD2858" w:rsidRPr="00DD2858" w:rsidRDefault="00A66970" w:rsidP="00DD2858">
      <w:pPr>
        <w:pStyle w:val="ListParagraph"/>
        <w:numPr>
          <w:ilvl w:val="2"/>
          <w:numId w:val="1"/>
        </w:numPr>
        <w:spacing w:line="336" w:lineRule="auto"/>
        <w:ind w:left="1418"/>
        <w:jc w:val="both"/>
        <w:rPr>
          <w:sz w:val="21"/>
          <w:szCs w:val="21"/>
        </w:rPr>
      </w:pPr>
      <w:r w:rsidRPr="00DD2858">
        <w:rPr>
          <w:sz w:val="22"/>
          <w:szCs w:val="22"/>
        </w:rPr>
        <w:t>Compliance and Queries</w:t>
      </w:r>
    </w:p>
    <w:p w14:paraId="425508C5" w14:textId="77777777" w:rsidR="00921EC0" w:rsidRPr="00921EC0" w:rsidRDefault="00A66970" w:rsidP="00921EC0">
      <w:pPr>
        <w:pStyle w:val="ListParagraph"/>
        <w:numPr>
          <w:ilvl w:val="3"/>
          <w:numId w:val="1"/>
        </w:numPr>
        <w:spacing w:line="336" w:lineRule="auto"/>
        <w:ind w:left="2127"/>
        <w:jc w:val="both"/>
        <w:rPr>
          <w:sz w:val="21"/>
          <w:szCs w:val="21"/>
        </w:rPr>
      </w:pPr>
      <w:r w:rsidRPr="00DD2858">
        <w:rPr>
          <w:sz w:val="22"/>
          <w:szCs w:val="22"/>
        </w:rPr>
        <w:t>Respond promptly to any queries raised via WhatsApp.</w:t>
      </w:r>
    </w:p>
    <w:p w14:paraId="249FB71A" w14:textId="77777777" w:rsidR="00921EC0" w:rsidRPr="00921EC0" w:rsidRDefault="00A66970" w:rsidP="00921EC0">
      <w:pPr>
        <w:pStyle w:val="ListParagraph"/>
        <w:numPr>
          <w:ilvl w:val="3"/>
          <w:numId w:val="1"/>
        </w:numPr>
        <w:spacing w:line="336" w:lineRule="auto"/>
        <w:ind w:left="2127"/>
        <w:jc w:val="both"/>
        <w:rPr>
          <w:sz w:val="21"/>
          <w:szCs w:val="21"/>
        </w:rPr>
      </w:pPr>
      <w:r w:rsidRPr="00921EC0">
        <w:rPr>
          <w:sz w:val="22"/>
          <w:szCs w:val="22"/>
        </w:rPr>
        <w:t>Be physically present (or ensure a representative is) at the Declaration Directorate or Valuation Directorate when required.</w:t>
      </w:r>
    </w:p>
    <w:p w14:paraId="68062AEE" w14:textId="77777777" w:rsidR="00921EC0" w:rsidRPr="00921EC0" w:rsidRDefault="00A66970" w:rsidP="00921EC0">
      <w:pPr>
        <w:pStyle w:val="ListParagraph"/>
        <w:numPr>
          <w:ilvl w:val="3"/>
          <w:numId w:val="1"/>
        </w:numPr>
        <w:spacing w:line="336" w:lineRule="auto"/>
        <w:ind w:left="2127"/>
        <w:jc w:val="both"/>
        <w:rPr>
          <w:sz w:val="21"/>
          <w:szCs w:val="21"/>
        </w:rPr>
      </w:pPr>
      <w:r w:rsidRPr="00921EC0">
        <w:rPr>
          <w:sz w:val="22"/>
          <w:szCs w:val="22"/>
        </w:rPr>
        <w:t>Be present at the examination yard with original documents if physical inspection is selected.</w:t>
      </w:r>
    </w:p>
    <w:p w14:paraId="60431C0E" w14:textId="77777777" w:rsidR="00921EC0" w:rsidRPr="00921EC0" w:rsidRDefault="00921EC0" w:rsidP="00921EC0">
      <w:pPr>
        <w:pStyle w:val="ListParagraph"/>
        <w:spacing w:line="336" w:lineRule="auto"/>
        <w:ind w:left="2127"/>
        <w:jc w:val="both"/>
        <w:rPr>
          <w:sz w:val="21"/>
          <w:szCs w:val="21"/>
        </w:rPr>
      </w:pPr>
    </w:p>
    <w:p w14:paraId="09860F0A" w14:textId="7038B3D3" w:rsidR="00921EC0" w:rsidRPr="007B4B5F" w:rsidRDefault="00A66970" w:rsidP="005E629F">
      <w:pPr>
        <w:pStyle w:val="ListParagraph"/>
        <w:numPr>
          <w:ilvl w:val="1"/>
          <w:numId w:val="1"/>
        </w:numPr>
        <w:spacing w:line="336" w:lineRule="auto"/>
        <w:ind w:left="709"/>
        <w:jc w:val="both"/>
        <w:rPr>
          <w:sz w:val="21"/>
          <w:szCs w:val="21"/>
        </w:rPr>
      </w:pPr>
      <w:r w:rsidRPr="00921EC0">
        <w:rPr>
          <w:b/>
          <w:bCs/>
          <w:sz w:val="22"/>
          <w:szCs w:val="22"/>
        </w:rPr>
        <w:t>Authorized Customs Officer – Declaration Directorate</w:t>
      </w:r>
    </w:p>
    <w:p w14:paraId="4A579E10" w14:textId="77777777" w:rsidR="007B4B5F" w:rsidRPr="00921EC0" w:rsidRDefault="007B4B5F" w:rsidP="007B4B5F">
      <w:pPr>
        <w:pStyle w:val="ListParagraph"/>
        <w:spacing w:line="336" w:lineRule="auto"/>
        <w:ind w:left="709"/>
        <w:jc w:val="both"/>
        <w:rPr>
          <w:sz w:val="21"/>
          <w:szCs w:val="21"/>
        </w:rPr>
      </w:pPr>
    </w:p>
    <w:p w14:paraId="14CA5E00" w14:textId="77777777" w:rsidR="00921EC0" w:rsidRPr="00921EC0" w:rsidRDefault="00A66970" w:rsidP="00921EC0">
      <w:pPr>
        <w:pStyle w:val="ListParagraph"/>
        <w:numPr>
          <w:ilvl w:val="2"/>
          <w:numId w:val="1"/>
        </w:numPr>
        <w:spacing w:line="336" w:lineRule="auto"/>
        <w:ind w:left="1418" w:hanging="709"/>
        <w:jc w:val="both"/>
        <w:rPr>
          <w:sz w:val="21"/>
          <w:szCs w:val="21"/>
        </w:rPr>
      </w:pPr>
      <w:r w:rsidRPr="00921EC0">
        <w:rPr>
          <w:sz w:val="22"/>
          <w:szCs w:val="22"/>
        </w:rPr>
        <w:t>Document Review &amp; Processing</w:t>
      </w:r>
    </w:p>
    <w:p w14:paraId="4F5B4E49" w14:textId="77777777" w:rsidR="005F0CA9" w:rsidRPr="005F0CA9" w:rsidRDefault="00A66970" w:rsidP="005F0CA9">
      <w:pPr>
        <w:pStyle w:val="ListParagraph"/>
        <w:numPr>
          <w:ilvl w:val="3"/>
          <w:numId w:val="1"/>
        </w:numPr>
        <w:spacing w:line="336" w:lineRule="auto"/>
        <w:ind w:left="2127" w:hanging="709"/>
        <w:jc w:val="both"/>
        <w:rPr>
          <w:sz w:val="21"/>
          <w:szCs w:val="21"/>
        </w:rPr>
      </w:pPr>
      <w:r w:rsidRPr="00921EC0">
        <w:rPr>
          <w:sz w:val="22"/>
          <w:szCs w:val="22"/>
        </w:rPr>
        <w:t xml:space="preserve">Begin processing the </w:t>
      </w:r>
      <w:proofErr w:type="spellStart"/>
      <w:r w:rsidRPr="00921EC0">
        <w:rPr>
          <w:sz w:val="22"/>
          <w:szCs w:val="22"/>
        </w:rPr>
        <w:t>CusDec</w:t>
      </w:r>
      <w:proofErr w:type="spellEnd"/>
      <w:r w:rsidRPr="00921EC0">
        <w:rPr>
          <w:sz w:val="22"/>
          <w:szCs w:val="22"/>
        </w:rPr>
        <w:t xml:space="preserve"> upon WhatsApp notification.</w:t>
      </w:r>
    </w:p>
    <w:p w14:paraId="0E49E169" w14:textId="77777777" w:rsidR="005F0CA9" w:rsidRPr="005F0CA9" w:rsidRDefault="00A66970" w:rsidP="005F0CA9">
      <w:pPr>
        <w:pStyle w:val="ListParagraph"/>
        <w:numPr>
          <w:ilvl w:val="3"/>
          <w:numId w:val="1"/>
        </w:numPr>
        <w:spacing w:line="336" w:lineRule="auto"/>
        <w:ind w:left="2127" w:hanging="709"/>
        <w:jc w:val="both"/>
        <w:rPr>
          <w:sz w:val="21"/>
          <w:szCs w:val="21"/>
        </w:rPr>
      </w:pPr>
      <w:r w:rsidRPr="005F0CA9">
        <w:rPr>
          <w:sz w:val="22"/>
          <w:szCs w:val="22"/>
        </w:rPr>
        <w:t>Review and validate the digital supporting documents.</w:t>
      </w:r>
    </w:p>
    <w:p w14:paraId="040A18C8" w14:textId="77777777" w:rsidR="001E6C76" w:rsidRPr="001E6C76" w:rsidRDefault="00A66970" w:rsidP="001E6C76">
      <w:pPr>
        <w:pStyle w:val="ListParagraph"/>
        <w:numPr>
          <w:ilvl w:val="2"/>
          <w:numId w:val="1"/>
        </w:numPr>
        <w:spacing w:line="336" w:lineRule="auto"/>
        <w:ind w:left="1418" w:hanging="709"/>
        <w:jc w:val="both"/>
        <w:rPr>
          <w:sz w:val="21"/>
          <w:szCs w:val="21"/>
        </w:rPr>
      </w:pPr>
      <w:r w:rsidRPr="005F0CA9">
        <w:rPr>
          <w:sz w:val="22"/>
          <w:szCs w:val="22"/>
        </w:rPr>
        <w:t>Query Management</w:t>
      </w:r>
    </w:p>
    <w:p w14:paraId="4DB6B55C" w14:textId="77777777" w:rsidR="001E6C76" w:rsidRPr="001E6C76" w:rsidRDefault="00A66970" w:rsidP="001E6C76">
      <w:pPr>
        <w:pStyle w:val="ListParagraph"/>
        <w:numPr>
          <w:ilvl w:val="3"/>
          <w:numId w:val="1"/>
        </w:numPr>
        <w:spacing w:line="336" w:lineRule="auto"/>
        <w:ind w:left="2127"/>
        <w:jc w:val="both"/>
        <w:rPr>
          <w:sz w:val="21"/>
          <w:szCs w:val="21"/>
        </w:rPr>
      </w:pPr>
      <w:r w:rsidRPr="001E6C76">
        <w:rPr>
          <w:sz w:val="22"/>
          <w:szCs w:val="22"/>
        </w:rPr>
        <w:t>Raise queries via WhatsApp if documents are unclear or non-compliant.</w:t>
      </w:r>
    </w:p>
    <w:p w14:paraId="427140D3" w14:textId="77777777" w:rsidR="001E6C76" w:rsidRPr="005B5945" w:rsidRDefault="001E6C76" w:rsidP="001E6C76">
      <w:pPr>
        <w:pStyle w:val="ListParagraph"/>
        <w:spacing w:line="336" w:lineRule="auto"/>
        <w:ind w:left="2094" w:firstLine="33"/>
        <w:jc w:val="both"/>
        <w:rPr>
          <w:i/>
          <w:iCs/>
          <w:sz w:val="22"/>
          <w:szCs w:val="22"/>
        </w:rPr>
      </w:pPr>
      <w:r w:rsidRPr="005B5945">
        <w:rPr>
          <w:i/>
          <w:iCs/>
          <w:sz w:val="22"/>
          <w:szCs w:val="22"/>
        </w:rPr>
        <w:t>Message Format:</w:t>
      </w:r>
    </w:p>
    <w:p w14:paraId="0DD0B340" w14:textId="5F0A1A98" w:rsidR="001E6C76" w:rsidRPr="005B5945" w:rsidRDefault="001E6C76" w:rsidP="001E6C76">
      <w:pPr>
        <w:pStyle w:val="ListParagraph"/>
        <w:spacing w:line="336" w:lineRule="auto"/>
        <w:ind w:left="2083" w:firstLine="11"/>
        <w:jc w:val="both"/>
        <w:rPr>
          <w:i/>
          <w:iCs/>
          <w:sz w:val="22"/>
          <w:szCs w:val="22"/>
        </w:rPr>
      </w:pPr>
      <w:r>
        <w:rPr>
          <w:i/>
          <w:iCs/>
          <w:sz w:val="22"/>
          <w:szCs w:val="22"/>
        </w:rPr>
        <w:t>QUERY RA</w:t>
      </w:r>
      <w:r w:rsidR="00DF202C">
        <w:rPr>
          <w:i/>
          <w:iCs/>
          <w:sz w:val="22"/>
          <w:szCs w:val="22"/>
        </w:rPr>
        <w:t xml:space="preserve">ISED FOR </w:t>
      </w:r>
      <w:proofErr w:type="spellStart"/>
      <w:r w:rsidRPr="005B5945">
        <w:rPr>
          <w:i/>
          <w:iCs/>
          <w:sz w:val="22"/>
          <w:szCs w:val="22"/>
        </w:rPr>
        <w:t>CusDec</w:t>
      </w:r>
      <w:proofErr w:type="spellEnd"/>
      <w:r w:rsidRPr="005B5945">
        <w:rPr>
          <w:i/>
          <w:iCs/>
          <w:sz w:val="22"/>
          <w:szCs w:val="22"/>
        </w:rPr>
        <w:t xml:space="preserve"> No: </w:t>
      </w:r>
      <w:r w:rsidR="00FC7FFD" w:rsidRPr="00FC7FFD">
        <w:rPr>
          <w:i/>
          <w:iCs/>
          <w:sz w:val="22"/>
          <w:szCs w:val="22"/>
        </w:rPr>
        <w:t>[2025 CBHQ1 I 1234]</w:t>
      </w:r>
      <w:r w:rsidR="00DF202C">
        <w:rPr>
          <w:i/>
          <w:iCs/>
          <w:sz w:val="22"/>
          <w:szCs w:val="22"/>
        </w:rPr>
        <w:t>. REFER THE “INFORMATION TAB”.</w:t>
      </w:r>
    </w:p>
    <w:p w14:paraId="5CE57AAC" w14:textId="77777777" w:rsidR="001E6C76" w:rsidRPr="00DF202C" w:rsidRDefault="001E6C76" w:rsidP="00DF202C">
      <w:pPr>
        <w:spacing w:line="336" w:lineRule="auto"/>
        <w:jc w:val="both"/>
        <w:rPr>
          <w:sz w:val="21"/>
          <w:szCs w:val="21"/>
        </w:rPr>
      </w:pPr>
    </w:p>
    <w:p w14:paraId="2FB574D3" w14:textId="77777777" w:rsidR="0079542C" w:rsidRPr="0079542C" w:rsidRDefault="00A66970" w:rsidP="0079542C">
      <w:pPr>
        <w:pStyle w:val="ListParagraph"/>
        <w:numPr>
          <w:ilvl w:val="3"/>
          <w:numId w:val="1"/>
        </w:numPr>
        <w:spacing w:line="336" w:lineRule="auto"/>
        <w:ind w:left="2127"/>
        <w:jc w:val="both"/>
        <w:rPr>
          <w:sz w:val="21"/>
          <w:szCs w:val="21"/>
        </w:rPr>
      </w:pPr>
      <w:r w:rsidRPr="001E6C76">
        <w:rPr>
          <w:sz w:val="22"/>
          <w:szCs w:val="22"/>
        </w:rPr>
        <w:t xml:space="preserve">Record all queries in the </w:t>
      </w:r>
      <w:r w:rsidRPr="001E6C76">
        <w:rPr>
          <w:i/>
          <w:iCs/>
          <w:sz w:val="22"/>
          <w:szCs w:val="22"/>
        </w:rPr>
        <w:t>Information Tab</w:t>
      </w:r>
      <w:r w:rsidRPr="001E6C76">
        <w:rPr>
          <w:sz w:val="22"/>
          <w:szCs w:val="22"/>
        </w:rPr>
        <w:t xml:space="preserve"> of the </w:t>
      </w:r>
      <w:proofErr w:type="spellStart"/>
      <w:r w:rsidRPr="001E6C76">
        <w:rPr>
          <w:sz w:val="22"/>
          <w:szCs w:val="22"/>
        </w:rPr>
        <w:t>CusDec</w:t>
      </w:r>
      <w:proofErr w:type="spellEnd"/>
      <w:r w:rsidRPr="001E6C76">
        <w:rPr>
          <w:sz w:val="22"/>
          <w:szCs w:val="22"/>
        </w:rPr>
        <w:t>.</w:t>
      </w:r>
    </w:p>
    <w:p w14:paraId="6AE4F336" w14:textId="77777777" w:rsidR="00E63E64" w:rsidRPr="00E63E64" w:rsidRDefault="0079542C" w:rsidP="00E63E64">
      <w:pPr>
        <w:pStyle w:val="ListParagraph"/>
        <w:numPr>
          <w:ilvl w:val="2"/>
          <w:numId w:val="1"/>
        </w:numPr>
        <w:spacing w:line="336" w:lineRule="auto"/>
        <w:ind w:left="1418"/>
        <w:jc w:val="both"/>
        <w:rPr>
          <w:sz w:val="21"/>
          <w:szCs w:val="21"/>
        </w:rPr>
      </w:pPr>
      <w:r>
        <w:rPr>
          <w:sz w:val="22"/>
          <w:szCs w:val="22"/>
        </w:rPr>
        <w:t>I</w:t>
      </w:r>
      <w:r w:rsidR="00A66970" w:rsidRPr="0079542C">
        <w:rPr>
          <w:sz w:val="22"/>
          <w:szCs w:val="22"/>
        </w:rPr>
        <w:t>nspection &amp; Release</w:t>
      </w:r>
    </w:p>
    <w:p w14:paraId="51A40C3E" w14:textId="77777777" w:rsidR="00E63E64" w:rsidRPr="00E63E64" w:rsidRDefault="00A66970" w:rsidP="00E63E64">
      <w:pPr>
        <w:pStyle w:val="ListParagraph"/>
        <w:numPr>
          <w:ilvl w:val="3"/>
          <w:numId w:val="1"/>
        </w:numPr>
        <w:spacing w:line="336" w:lineRule="auto"/>
        <w:ind w:left="2127" w:hanging="709"/>
        <w:jc w:val="both"/>
        <w:rPr>
          <w:sz w:val="21"/>
          <w:szCs w:val="21"/>
        </w:rPr>
      </w:pPr>
      <w:r w:rsidRPr="00E63E64">
        <w:rPr>
          <w:sz w:val="22"/>
          <w:szCs w:val="22"/>
        </w:rPr>
        <w:t>Verify NPC approvals from the D Branch.</w:t>
      </w:r>
    </w:p>
    <w:p w14:paraId="7CF6590E" w14:textId="1FA82909" w:rsidR="00262068" w:rsidRPr="007B4B5F" w:rsidRDefault="00A66970" w:rsidP="00262068">
      <w:pPr>
        <w:pStyle w:val="ListParagraph"/>
        <w:numPr>
          <w:ilvl w:val="3"/>
          <w:numId w:val="1"/>
        </w:numPr>
        <w:spacing w:line="336" w:lineRule="auto"/>
        <w:ind w:left="2127" w:hanging="709"/>
        <w:jc w:val="both"/>
        <w:rPr>
          <w:sz w:val="21"/>
          <w:szCs w:val="21"/>
        </w:rPr>
      </w:pPr>
      <w:r w:rsidRPr="00E63E64">
        <w:rPr>
          <w:sz w:val="22"/>
          <w:szCs w:val="22"/>
        </w:rPr>
        <w:t xml:space="preserve">Finalize processing and trigger </w:t>
      </w:r>
      <w:r w:rsidRPr="00E63E64">
        <w:rPr>
          <w:i/>
          <w:iCs/>
          <w:sz w:val="22"/>
          <w:szCs w:val="22"/>
        </w:rPr>
        <w:t>Release Order</w:t>
      </w:r>
      <w:r w:rsidRPr="00E63E64">
        <w:rPr>
          <w:sz w:val="22"/>
          <w:szCs w:val="22"/>
        </w:rPr>
        <w:t xml:space="preserve"> in ASYCUDA upon satisfactory validation.</w:t>
      </w:r>
    </w:p>
    <w:p w14:paraId="113AF160" w14:textId="77777777" w:rsidR="007B4B5F" w:rsidRPr="00262068" w:rsidRDefault="007B4B5F" w:rsidP="007B4B5F">
      <w:pPr>
        <w:pStyle w:val="ListParagraph"/>
        <w:spacing w:line="336" w:lineRule="auto"/>
        <w:ind w:left="2127"/>
        <w:jc w:val="both"/>
        <w:rPr>
          <w:sz w:val="21"/>
          <w:szCs w:val="21"/>
        </w:rPr>
      </w:pPr>
    </w:p>
    <w:p w14:paraId="40F3958E" w14:textId="77777777" w:rsidR="00262068" w:rsidRPr="00262068" w:rsidRDefault="00A66970" w:rsidP="005E629F">
      <w:pPr>
        <w:pStyle w:val="ListParagraph"/>
        <w:numPr>
          <w:ilvl w:val="1"/>
          <w:numId w:val="1"/>
        </w:numPr>
        <w:spacing w:line="336" w:lineRule="auto"/>
        <w:ind w:left="709"/>
        <w:jc w:val="both"/>
        <w:rPr>
          <w:sz w:val="21"/>
          <w:szCs w:val="21"/>
        </w:rPr>
      </w:pPr>
      <w:r w:rsidRPr="00262068">
        <w:rPr>
          <w:b/>
          <w:bCs/>
          <w:sz w:val="22"/>
          <w:szCs w:val="22"/>
        </w:rPr>
        <w:t>Authorized Customs Officer – D Branch</w:t>
      </w:r>
    </w:p>
    <w:p w14:paraId="5A996339" w14:textId="77777777" w:rsidR="001F403B" w:rsidRPr="001F403B" w:rsidRDefault="00A66970" w:rsidP="001F403B">
      <w:pPr>
        <w:pStyle w:val="ListParagraph"/>
        <w:numPr>
          <w:ilvl w:val="2"/>
          <w:numId w:val="1"/>
        </w:numPr>
        <w:spacing w:line="336" w:lineRule="auto"/>
        <w:ind w:left="1418" w:hanging="709"/>
        <w:jc w:val="both"/>
        <w:rPr>
          <w:sz w:val="21"/>
          <w:szCs w:val="21"/>
        </w:rPr>
      </w:pPr>
      <w:r w:rsidRPr="00262068">
        <w:rPr>
          <w:sz w:val="22"/>
          <w:szCs w:val="22"/>
        </w:rPr>
        <w:t>NPC Validation</w:t>
      </w:r>
    </w:p>
    <w:p w14:paraId="75026769" w14:textId="77777777" w:rsidR="001F403B" w:rsidRPr="001F403B" w:rsidRDefault="00A66970" w:rsidP="001F403B">
      <w:pPr>
        <w:pStyle w:val="ListParagraph"/>
        <w:numPr>
          <w:ilvl w:val="3"/>
          <w:numId w:val="1"/>
        </w:numPr>
        <w:spacing w:line="336" w:lineRule="auto"/>
        <w:ind w:left="2127" w:hanging="709"/>
        <w:jc w:val="both"/>
        <w:rPr>
          <w:sz w:val="21"/>
          <w:szCs w:val="21"/>
        </w:rPr>
      </w:pPr>
      <w:r w:rsidRPr="001F403B">
        <w:rPr>
          <w:sz w:val="22"/>
          <w:szCs w:val="22"/>
        </w:rPr>
        <w:t>Upon WhatsApp notification from Declarant/AEO, validate the submitted NPC.</w:t>
      </w:r>
    </w:p>
    <w:p w14:paraId="79B4AA7F" w14:textId="77777777" w:rsidR="003E72B5" w:rsidRPr="003E72B5" w:rsidRDefault="00A66970" w:rsidP="003E72B5">
      <w:pPr>
        <w:pStyle w:val="ListParagraph"/>
        <w:numPr>
          <w:ilvl w:val="3"/>
          <w:numId w:val="1"/>
        </w:numPr>
        <w:spacing w:line="336" w:lineRule="auto"/>
        <w:ind w:left="2127" w:hanging="709"/>
        <w:jc w:val="both"/>
        <w:rPr>
          <w:sz w:val="21"/>
          <w:szCs w:val="21"/>
        </w:rPr>
      </w:pPr>
      <w:r w:rsidRPr="001F403B">
        <w:rPr>
          <w:sz w:val="22"/>
          <w:szCs w:val="22"/>
        </w:rPr>
        <w:t xml:space="preserve">Enter the necessary approvals in the </w:t>
      </w:r>
      <w:r w:rsidRPr="001F403B">
        <w:rPr>
          <w:i/>
          <w:iCs/>
          <w:sz w:val="22"/>
          <w:szCs w:val="22"/>
        </w:rPr>
        <w:t>Inspection Act</w:t>
      </w:r>
      <w:r w:rsidRPr="001F403B">
        <w:rPr>
          <w:sz w:val="22"/>
          <w:szCs w:val="22"/>
        </w:rPr>
        <w:t xml:space="preserve"> of the </w:t>
      </w:r>
      <w:proofErr w:type="spellStart"/>
      <w:r w:rsidRPr="001F403B">
        <w:rPr>
          <w:sz w:val="22"/>
          <w:szCs w:val="22"/>
        </w:rPr>
        <w:t>CusDec</w:t>
      </w:r>
      <w:proofErr w:type="spellEnd"/>
      <w:r w:rsidRPr="001F403B">
        <w:rPr>
          <w:sz w:val="22"/>
          <w:szCs w:val="22"/>
        </w:rPr>
        <w:t>.</w:t>
      </w:r>
    </w:p>
    <w:p w14:paraId="28BB7E3F" w14:textId="1E57A1C2" w:rsidR="003E72B5" w:rsidRPr="007B4B5F" w:rsidRDefault="003E72B5" w:rsidP="003E72B5">
      <w:pPr>
        <w:pStyle w:val="ListParagraph"/>
        <w:numPr>
          <w:ilvl w:val="3"/>
          <w:numId w:val="1"/>
        </w:numPr>
        <w:spacing w:line="336" w:lineRule="auto"/>
        <w:ind w:left="2127" w:hanging="709"/>
        <w:jc w:val="both"/>
        <w:rPr>
          <w:sz w:val="21"/>
          <w:szCs w:val="21"/>
        </w:rPr>
      </w:pPr>
      <w:r w:rsidRPr="003E72B5">
        <w:rPr>
          <w:sz w:val="22"/>
          <w:szCs w:val="22"/>
        </w:rPr>
        <w:t>Request physical presence of AEO or representative with original documents when needed.</w:t>
      </w:r>
    </w:p>
    <w:p w14:paraId="1BE35D7A" w14:textId="7C85DD85" w:rsidR="007B4B5F" w:rsidRPr="00FC7FFD" w:rsidRDefault="007B4B5F" w:rsidP="00FC7FFD">
      <w:pPr>
        <w:spacing w:line="336" w:lineRule="auto"/>
        <w:jc w:val="both"/>
        <w:rPr>
          <w:sz w:val="22"/>
          <w:szCs w:val="22"/>
        </w:rPr>
      </w:pPr>
    </w:p>
    <w:p w14:paraId="3690389B" w14:textId="77777777" w:rsidR="007B4B5F" w:rsidRPr="007B4B5F" w:rsidRDefault="007B4B5F" w:rsidP="007B4B5F">
      <w:pPr>
        <w:pStyle w:val="ListParagraph"/>
        <w:spacing w:line="336" w:lineRule="auto"/>
        <w:ind w:left="2127"/>
        <w:jc w:val="both"/>
        <w:rPr>
          <w:sz w:val="21"/>
          <w:szCs w:val="21"/>
        </w:rPr>
      </w:pPr>
    </w:p>
    <w:p w14:paraId="52B74D62" w14:textId="77777777" w:rsidR="007B4B5F" w:rsidRPr="003E72B5" w:rsidRDefault="007B4B5F" w:rsidP="007B4B5F">
      <w:pPr>
        <w:pStyle w:val="ListParagraph"/>
        <w:spacing w:line="336" w:lineRule="auto"/>
        <w:ind w:left="2127"/>
        <w:jc w:val="both"/>
        <w:rPr>
          <w:sz w:val="21"/>
          <w:szCs w:val="21"/>
        </w:rPr>
      </w:pPr>
    </w:p>
    <w:p w14:paraId="3E74AFB2" w14:textId="77777777" w:rsidR="00AC6AA1" w:rsidRPr="00AC6AA1" w:rsidRDefault="00A66970" w:rsidP="005E629F">
      <w:pPr>
        <w:pStyle w:val="ListParagraph"/>
        <w:numPr>
          <w:ilvl w:val="1"/>
          <w:numId w:val="1"/>
        </w:numPr>
        <w:spacing w:line="336" w:lineRule="auto"/>
        <w:ind w:left="709"/>
        <w:jc w:val="both"/>
        <w:rPr>
          <w:sz w:val="21"/>
          <w:szCs w:val="21"/>
        </w:rPr>
      </w:pPr>
      <w:r w:rsidRPr="003E72B5">
        <w:rPr>
          <w:b/>
          <w:bCs/>
          <w:sz w:val="22"/>
          <w:szCs w:val="22"/>
        </w:rPr>
        <w:t>Authorized Customs Officer – Valuation Directorate</w:t>
      </w:r>
    </w:p>
    <w:p w14:paraId="5A3A3AF2" w14:textId="77777777" w:rsidR="00AC6AA1" w:rsidRPr="00AC6AA1" w:rsidRDefault="00A66970" w:rsidP="00AC6AA1">
      <w:pPr>
        <w:pStyle w:val="ListParagraph"/>
        <w:numPr>
          <w:ilvl w:val="2"/>
          <w:numId w:val="1"/>
        </w:numPr>
        <w:spacing w:line="336" w:lineRule="auto"/>
        <w:ind w:left="1418"/>
        <w:jc w:val="both"/>
        <w:rPr>
          <w:sz w:val="21"/>
          <w:szCs w:val="21"/>
        </w:rPr>
      </w:pPr>
      <w:r w:rsidRPr="00AC6AA1">
        <w:rPr>
          <w:sz w:val="22"/>
          <w:szCs w:val="22"/>
        </w:rPr>
        <w:t>Valuation Review</w:t>
      </w:r>
    </w:p>
    <w:p w14:paraId="5CF9C784" w14:textId="77777777" w:rsidR="00AC6AA1" w:rsidRPr="00AC6AA1" w:rsidRDefault="00A66970" w:rsidP="00AC6AA1">
      <w:pPr>
        <w:pStyle w:val="ListParagraph"/>
        <w:numPr>
          <w:ilvl w:val="3"/>
          <w:numId w:val="1"/>
        </w:numPr>
        <w:spacing w:line="336" w:lineRule="auto"/>
        <w:ind w:left="2127"/>
        <w:jc w:val="both"/>
        <w:rPr>
          <w:sz w:val="21"/>
          <w:szCs w:val="21"/>
        </w:rPr>
      </w:pPr>
      <w:r w:rsidRPr="00AC6AA1">
        <w:rPr>
          <w:sz w:val="22"/>
          <w:szCs w:val="22"/>
        </w:rPr>
        <w:t xml:space="preserve">Upon WhatsApp notification, verify the values declared in the </w:t>
      </w:r>
      <w:r w:rsidRPr="00AC6AA1">
        <w:rPr>
          <w:i/>
          <w:iCs/>
          <w:sz w:val="22"/>
          <w:szCs w:val="22"/>
        </w:rPr>
        <w:t>Inspection Act</w:t>
      </w:r>
      <w:r w:rsidRPr="00AC6AA1">
        <w:rPr>
          <w:sz w:val="22"/>
          <w:szCs w:val="22"/>
        </w:rPr>
        <w:t xml:space="preserve"> of the </w:t>
      </w:r>
      <w:proofErr w:type="spellStart"/>
      <w:r w:rsidRPr="00AC6AA1">
        <w:rPr>
          <w:sz w:val="22"/>
          <w:szCs w:val="22"/>
        </w:rPr>
        <w:t>CusDec</w:t>
      </w:r>
      <w:proofErr w:type="spellEnd"/>
      <w:r w:rsidRPr="00AC6AA1">
        <w:rPr>
          <w:sz w:val="22"/>
          <w:szCs w:val="22"/>
        </w:rPr>
        <w:t>.</w:t>
      </w:r>
    </w:p>
    <w:p w14:paraId="3204300F" w14:textId="77777777" w:rsidR="00AC6AA1" w:rsidRPr="00AC6AA1" w:rsidRDefault="00A66970" w:rsidP="00AC6AA1">
      <w:pPr>
        <w:pStyle w:val="ListParagraph"/>
        <w:numPr>
          <w:ilvl w:val="2"/>
          <w:numId w:val="1"/>
        </w:numPr>
        <w:spacing w:line="336" w:lineRule="auto"/>
        <w:ind w:left="1418"/>
        <w:jc w:val="both"/>
        <w:rPr>
          <w:sz w:val="21"/>
          <w:szCs w:val="21"/>
        </w:rPr>
      </w:pPr>
      <w:r w:rsidRPr="00AC6AA1">
        <w:rPr>
          <w:sz w:val="22"/>
          <w:szCs w:val="22"/>
        </w:rPr>
        <w:t>Further Inquiry Handling</w:t>
      </w:r>
    </w:p>
    <w:p w14:paraId="092B3F99" w14:textId="77777777" w:rsidR="00AC6AA1" w:rsidRPr="00AC6AA1" w:rsidRDefault="00A66970" w:rsidP="00AC6AA1">
      <w:pPr>
        <w:pStyle w:val="ListParagraph"/>
        <w:numPr>
          <w:ilvl w:val="3"/>
          <w:numId w:val="1"/>
        </w:numPr>
        <w:spacing w:line="336" w:lineRule="auto"/>
        <w:ind w:left="2127" w:hanging="709"/>
        <w:jc w:val="both"/>
        <w:rPr>
          <w:sz w:val="21"/>
          <w:szCs w:val="21"/>
        </w:rPr>
      </w:pPr>
      <w:r w:rsidRPr="00AC6AA1">
        <w:rPr>
          <w:sz w:val="22"/>
          <w:szCs w:val="22"/>
        </w:rPr>
        <w:t>Raise additional queries via WhatsApp if required.</w:t>
      </w:r>
    </w:p>
    <w:p w14:paraId="6B5C5093" w14:textId="69424560" w:rsidR="00A66970" w:rsidRPr="007F383C" w:rsidRDefault="00A66970" w:rsidP="00AC6AA1">
      <w:pPr>
        <w:pStyle w:val="ListParagraph"/>
        <w:numPr>
          <w:ilvl w:val="3"/>
          <w:numId w:val="1"/>
        </w:numPr>
        <w:spacing w:line="336" w:lineRule="auto"/>
        <w:ind w:left="2127" w:hanging="709"/>
        <w:jc w:val="both"/>
        <w:rPr>
          <w:sz w:val="21"/>
          <w:szCs w:val="21"/>
        </w:rPr>
      </w:pPr>
      <w:r w:rsidRPr="00AC6AA1">
        <w:rPr>
          <w:sz w:val="22"/>
          <w:szCs w:val="22"/>
        </w:rPr>
        <w:t>Request physical presence of AEO or representative with original documents when needed.</w:t>
      </w:r>
    </w:p>
    <w:p w14:paraId="2E6C5AAE" w14:textId="77777777" w:rsidR="007F383C" w:rsidRPr="007F383C" w:rsidRDefault="007F383C" w:rsidP="007F383C">
      <w:pPr>
        <w:pStyle w:val="ListParagraph"/>
        <w:spacing w:line="336" w:lineRule="auto"/>
        <w:ind w:left="2127"/>
        <w:jc w:val="both"/>
        <w:rPr>
          <w:sz w:val="21"/>
          <w:szCs w:val="21"/>
        </w:rPr>
      </w:pPr>
    </w:p>
    <w:p w14:paraId="0D7924EC" w14:textId="517F73FD" w:rsidR="007F383C" w:rsidRDefault="007F383C" w:rsidP="007F383C">
      <w:pPr>
        <w:pStyle w:val="ListParagraph"/>
        <w:numPr>
          <w:ilvl w:val="1"/>
          <w:numId w:val="1"/>
        </w:numPr>
        <w:spacing w:line="336" w:lineRule="auto"/>
        <w:jc w:val="both"/>
        <w:rPr>
          <w:b/>
          <w:bCs/>
          <w:sz w:val="21"/>
          <w:szCs w:val="21"/>
        </w:rPr>
      </w:pPr>
      <w:r w:rsidRPr="007F383C">
        <w:rPr>
          <w:b/>
          <w:bCs/>
          <w:sz w:val="21"/>
          <w:szCs w:val="21"/>
        </w:rPr>
        <w:t xml:space="preserve"> </w:t>
      </w:r>
      <w:r w:rsidRPr="007F383C">
        <w:rPr>
          <w:b/>
          <w:bCs/>
          <w:sz w:val="21"/>
          <w:szCs w:val="21"/>
        </w:rPr>
        <w:t>Designated Contact Numbers (for WhatsApp Notifications)</w:t>
      </w:r>
    </w:p>
    <w:p w14:paraId="2191965E" w14:textId="77777777" w:rsidR="007F383C" w:rsidRPr="007F383C" w:rsidRDefault="007F383C" w:rsidP="007F383C">
      <w:pPr>
        <w:pStyle w:val="ListParagraph"/>
        <w:spacing w:line="336" w:lineRule="auto"/>
        <w:ind w:left="540"/>
        <w:jc w:val="both"/>
        <w:rPr>
          <w:b/>
          <w:bCs/>
          <w:sz w:val="21"/>
          <w:szCs w:val="21"/>
        </w:rPr>
      </w:pPr>
    </w:p>
    <w:p w14:paraId="7B8A2D39" w14:textId="77777777" w:rsidR="007F383C" w:rsidRPr="007F383C" w:rsidRDefault="007F383C" w:rsidP="007F383C">
      <w:pPr>
        <w:pStyle w:val="ListParagraph"/>
        <w:spacing w:line="336" w:lineRule="auto"/>
        <w:ind w:left="1440"/>
        <w:jc w:val="both"/>
        <w:rPr>
          <w:b/>
          <w:bCs/>
          <w:sz w:val="22"/>
          <w:szCs w:val="22"/>
        </w:rPr>
      </w:pPr>
      <w:r w:rsidRPr="007F383C">
        <w:rPr>
          <w:b/>
          <w:bCs/>
          <w:sz w:val="22"/>
          <w:szCs w:val="22"/>
        </w:rPr>
        <w:t>Long Room (Paperless Clearance Unit): 0704752817</w:t>
      </w:r>
    </w:p>
    <w:p w14:paraId="7EF5EC73" w14:textId="77777777" w:rsidR="007F383C" w:rsidRPr="007F383C" w:rsidRDefault="007F383C" w:rsidP="007F383C">
      <w:pPr>
        <w:pStyle w:val="ListParagraph"/>
        <w:spacing w:line="336" w:lineRule="auto"/>
        <w:ind w:left="1440"/>
        <w:jc w:val="both"/>
        <w:rPr>
          <w:b/>
          <w:bCs/>
          <w:sz w:val="22"/>
          <w:szCs w:val="22"/>
        </w:rPr>
      </w:pPr>
      <w:r w:rsidRPr="007F383C">
        <w:rPr>
          <w:b/>
          <w:bCs/>
          <w:sz w:val="22"/>
          <w:szCs w:val="22"/>
        </w:rPr>
        <w:t>D Branch: 0704752834</w:t>
      </w:r>
    </w:p>
    <w:p w14:paraId="3B7CE4A6" w14:textId="0DDF80C8" w:rsidR="007F383C" w:rsidRPr="007F383C" w:rsidRDefault="007F383C" w:rsidP="007F383C">
      <w:pPr>
        <w:pStyle w:val="ListParagraph"/>
        <w:spacing w:line="336" w:lineRule="auto"/>
        <w:ind w:left="1440"/>
        <w:jc w:val="both"/>
        <w:rPr>
          <w:b/>
          <w:bCs/>
          <w:sz w:val="22"/>
          <w:szCs w:val="22"/>
        </w:rPr>
      </w:pPr>
      <w:r w:rsidRPr="007F383C">
        <w:rPr>
          <w:b/>
          <w:bCs/>
          <w:sz w:val="22"/>
          <w:szCs w:val="22"/>
        </w:rPr>
        <w:t>Valuation: 0704752809</w:t>
      </w:r>
    </w:p>
    <w:p w14:paraId="00C356DA" w14:textId="77777777" w:rsidR="007F383C" w:rsidRPr="00AC6AA1" w:rsidRDefault="007F383C" w:rsidP="007F383C">
      <w:pPr>
        <w:pStyle w:val="ListParagraph"/>
        <w:spacing w:line="336" w:lineRule="auto"/>
        <w:ind w:left="540"/>
        <w:jc w:val="both"/>
        <w:rPr>
          <w:sz w:val="21"/>
          <w:szCs w:val="21"/>
        </w:rPr>
      </w:pPr>
    </w:p>
    <w:p w14:paraId="7718779F" w14:textId="77777777" w:rsidR="00A66970" w:rsidRPr="00823C95" w:rsidRDefault="00A66970" w:rsidP="005E629F">
      <w:pPr>
        <w:pStyle w:val="ListParagraph"/>
        <w:spacing w:line="336" w:lineRule="auto"/>
        <w:ind w:left="-66"/>
        <w:jc w:val="both"/>
        <w:rPr>
          <w:sz w:val="22"/>
          <w:szCs w:val="22"/>
        </w:rPr>
      </w:pPr>
    </w:p>
    <w:p w14:paraId="2CECFB7A" w14:textId="15CD0FBF" w:rsidR="009C5494" w:rsidRPr="009C5494" w:rsidRDefault="009C5494" w:rsidP="009C5494">
      <w:pPr>
        <w:spacing w:line="336" w:lineRule="auto"/>
        <w:jc w:val="both"/>
        <w:rPr>
          <w:b/>
          <w:bCs/>
          <w:i/>
          <w:iCs/>
          <w:sz w:val="22"/>
          <w:szCs w:val="22"/>
        </w:rPr>
      </w:pPr>
      <w:r w:rsidRPr="009C5494">
        <w:rPr>
          <w:b/>
          <w:bCs/>
          <w:i/>
          <w:iCs/>
          <w:sz w:val="22"/>
          <w:szCs w:val="22"/>
        </w:rPr>
        <w:t>Note:</w:t>
      </w:r>
    </w:p>
    <w:p w14:paraId="234766C3" w14:textId="04494D58" w:rsidR="009C5494" w:rsidRPr="009C5494" w:rsidRDefault="009C5494" w:rsidP="009C5494">
      <w:pPr>
        <w:spacing w:line="336" w:lineRule="auto"/>
        <w:jc w:val="both"/>
        <w:rPr>
          <w:i/>
          <w:iCs/>
          <w:sz w:val="22"/>
          <w:szCs w:val="22"/>
        </w:rPr>
      </w:pPr>
      <w:r w:rsidRPr="009C5494">
        <w:rPr>
          <w:i/>
          <w:iCs/>
          <w:sz w:val="22"/>
          <w:szCs w:val="22"/>
        </w:rPr>
        <w:t xml:space="preserve">For the </w:t>
      </w:r>
      <w:r w:rsidR="00BE32A6">
        <w:rPr>
          <w:i/>
          <w:iCs/>
          <w:sz w:val="22"/>
          <w:szCs w:val="22"/>
        </w:rPr>
        <w:t>piloting</w:t>
      </w:r>
      <w:r w:rsidRPr="009C5494">
        <w:rPr>
          <w:i/>
          <w:iCs/>
          <w:sz w:val="22"/>
          <w:szCs w:val="22"/>
        </w:rPr>
        <w:t xml:space="preserve"> of Paperless Submission of Customs Declarations via ASYCUDA system Sri Lanka Customs has selected 0</w:t>
      </w:r>
      <w:r w:rsidR="0049437D">
        <w:rPr>
          <w:i/>
          <w:iCs/>
          <w:sz w:val="22"/>
          <w:szCs w:val="22"/>
        </w:rPr>
        <w:t>3</w:t>
      </w:r>
      <w:r w:rsidRPr="009C5494">
        <w:rPr>
          <w:i/>
          <w:iCs/>
          <w:sz w:val="22"/>
          <w:szCs w:val="22"/>
        </w:rPr>
        <w:t xml:space="preserve"> AEOs</w:t>
      </w:r>
      <w:r w:rsidR="0049437D">
        <w:rPr>
          <w:i/>
          <w:iCs/>
          <w:sz w:val="22"/>
          <w:szCs w:val="22"/>
        </w:rPr>
        <w:t xml:space="preserve"> and 01 Declarant</w:t>
      </w:r>
      <w:r w:rsidRPr="009C5494">
        <w:rPr>
          <w:i/>
          <w:iCs/>
          <w:sz w:val="22"/>
          <w:szCs w:val="22"/>
        </w:rPr>
        <w:t>.</w:t>
      </w:r>
    </w:p>
    <w:sectPr w:rsidR="009C5494" w:rsidRPr="009C5494" w:rsidSect="004E04C7">
      <w:footerReference w:type="default" r:id="rId7"/>
      <w:pgSz w:w="11906" w:h="16838"/>
      <w:pgMar w:top="978" w:right="1440" w:bottom="8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4265" w14:textId="77777777" w:rsidR="009A3709" w:rsidRDefault="009A3709" w:rsidP="009C5494">
      <w:r>
        <w:separator/>
      </w:r>
    </w:p>
  </w:endnote>
  <w:endnote w:type="continuationSeparator" w:id="0">
    <w:p w14:paraId="634AE1D5" w14:textId="77777777" w:rsidR="009A3709" w:rsidRDefault="009A3709" w:rsidP="009C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Iskoola Pota">
    <w:altName w:val="Iskoola Pota"/>
    <w:charset w:val="00"/>
    <w:family w:val="swiss"/>
    <w:pitch w:val="variable"/>
    <w:sig w:usb0="00000003" w:usb1="00000000" w:usb2="00000200" w:usb3="00000000" w:csb0="00000001"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52FF" w14:textId="3E9FCCF5" w:rsidR="009C5494" w:rsidRPr="009C5494" w:rsidRDefault="009C5494" w:rsidP="009C5494">
    <w:pPr>
      <w:jc w:val="both"/>
      <w:rPr>
        <w:color w:val="000000" w:themeColor="text1"/>
        <w:sz w:val="15"/>
        <w:szCs w:val="15"/>
      </w:rPr>
    </w:pPr>
    <w:r w:rsidRPr="009C5494">
      <w:rPr>
        <w:color w:val="000000" w:themeColor="text1"/>
        <w:sz w:val="14"/>
        <w:szCs w:val="14"/>
      </w:rPr>
      <w:t>Standard Operating Procedure (SOP): Paperless Submission of Customs Declarations via ASYCUDA system for AEOs.</w:t>
    </w:r>
    <w:r w:rsidRPr="009C5494">
      <w:rPr>
        <w:color w:val="000000" w:themeColor="text1"/>
        <w:sz w:val="14"/>
        <w:szCs w:val="14"/>
      </w:rPr>
      <w:tab/>
    </w:r>
    <w:r w:rsidRPr="009C5494">
      <w:rPr>
        <w:color w:val="000000" w:themeColor="text1"/>
        <w:sz w:val="15"/>
        <w:szCs w:val="15"/>
      </w:rPr>
      <w:tab/>
    </w:r>
    <w:r w:rsidRPr="009C5494">
      <w:rPr>
        <w:color w:val="000000" w:themeColor="text1"/>
        <w:sz w:val="18"/>
        <w:szCs w:val="18"/>
      </w:rPr>
      <w:t xml:space="preserve">Page </w:t>
    </w:r>
    <w:r w:rsidRPr="009C5494">
      <w:rPr>
        <w:color w:val="000000" w:themeColor="text1"/>
        <w:sz w:val="18"/>
        <w:szCs w:val="18"/>
      </w:rPr>
      <w:fldChar w:fldCharType="begin"/>
    </w:r>
    <w:r w:rsidRPr="009C5494">
      <w:rPr>
        <w:color w:val="000000" w:themeColor="text1"/>
        <w:sz w:val="18"/>
        <w:szCs w:val="18"/>
      </w:rPr>
      <w:instrText xml:space="preserve"> PAGE  \* Arabic  \* MERGEFORMAT </w:instrText>
    </w:r>
    <w:r w:rsidRPr="009C5494">
      <w:rPr>
        <w:color w:val="000000" w:themeColor="text1"/>
        <w:sz w:val="18"/>
        <w:szCs w:val="18"/>
      </w:rPr>
      <w:fldChar w:fldCharType="separate"/>
    </w:r>
    <w:r w:rsidRPr="009C5494">
      <w:rPr>
        <w:noProof/>
        <w:color w:val="000000" w:themeColor="text1"/>
        <w:sz w:val="18"/>
        <w:szCs w:val="18"/>
      </w:rPr>
      <w:t>2</w:t>
    </w:r>
    <w:r w:rsidRPr="009C5494">
      <w:rPr>
        <w:color w:val="000000" w:themeColor="text1"/>
        <w:sz w:val="18"/>
        <w:szCs w:val="18"/>
      </w:rPr>
      <w:fldChar w:fldCharType="end"/>
    </w:r>
    <w:r w:rsidRPr="009C5494">
      <w:rPr>
        <w:color w:val="000000" w:themeColor="text1"/>
        <w:sz w:val="18"/>
        <w:szCs w:val="18"/>
      </w:rPr>
      <w:t xml:space="preserve"> of </w:t>
    </w:r>
    <w:r w:rsidRPr="009C5494">
      <w:rPr>
        <w:color w:val="000000" w:themeColor="text1"/>
        <w:sz w:val="18"/>
        <w:szCs w:val="18"/>
      </w:rPr>
      <w:fldChar w:fldCharType="begin"/>
    </w:r>
    <w:r w:rsidRPr="009C5494">
      <w:rPr>
        <w:color w:val="000000" w:themeColor="text1"/>
        <w:sz w:val="18"/>
        <w:szCs w:val="18"/>
      </w:rPr>
      <w:instrText xml:space="preserve"> NUMPAGES  \* Arabic  \* MERGEFORMAT </w:instrText>
    </w:r>
    <w:r w:rsidRPr="009C5494">
      <w:rPr>
        <w:color w:val="000000" w:themeColor="text1"/>
        <w:sz w:val="18"/>
        <w:szCs w:val="18"/>
      </w:rPr>
      <w:fldChar w:fldCharType="separate"/>
    </w:r>
    <w:r w:rsidRPr="009C5494">
      <w:rPr>
        <w:noProof/>
        <w:color w:val="000000" w:themeColor="text1"/>
        <w:sz w:val="18"/>
        <w:szCs w:val="18"/>
      </w:rPr>
      <w:t>2</w:t>
    </w:r>
    <w:r w:rsidRPr="009C5494">
      <w:rPr>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97BE" w14:textId="77777777" w:rsidR="009A3709" w:rsidRDefault="009A3709" w:rsidP="009C5494">
      <w:r>
        <w:separator/>
      </w:r>
    </w:p>
  </w:footnote>
  <w:footnote w:type="continuationSeparator" w:id="0">
    <w:p w14:paraId="7FD7CA64" w14:textId="77777777" w:rsidR="009A3709" w:rsidRDefault="009A3709" w:rsidP="009C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6DFE"/>
    <w:multiLevelType w:val="hybridMultilevel"/>
    <w:tmpl w:val="FC285622"/>
    <w:lvl w:ilvl="0" w:tplc="08090013">
      <w:start w:val="1"/>
      <w:numFmt w:val="upp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299453BC"/>
    <w:multiLevelType w:val="multilevel"/>
    <w:tmpl w:val="4B74FBF4"/>
    <w:lvl w:ilvl="0">
      <w:start w:val="1"/>
      <w:numFmt w:val="decimal"/>
      <w:lvlText w:val="%1."/>
      <w:lvlJc w:val="left"/>
      <w:pPr>
        <w:ind w:left="-66" w:firstLine="0"/>
      </w:pPr>
      <w:rPr>
        <w:rFonts w:ascii="Times New Roman" w:eastAsia="Arial" w:hAnsi="Times New Roman" w:cs="Times New Roman" w:hint="default"/>
        <w:b/>
        <w:bCs w:val="0"/>
        <w:i w:val="0"/>
        <w:strike w:val="0"/>
        <w:dstrike w:val="0"/>
        <w:color w:val="000000"/>
        <w:sz w:val="22"/>
        <w:szCs w:val="22"/>
        <w:u w:val="none" w:color="000000"/>
        <w:vertAlign w:val="baseline"/>
      </w:rPr>
    </w:lvl>
    <w:lvl w:ilvl="1">
      <w:start w:val="1"/>
      <w:numFmt w:val="decimal"/>
      <w:lvlText w:val="%1.%2"/>
      <w:lvlJc w:val="left"/>
      <w:pPr>
        <w:ind w:left="540" w:hanging="360"/>
      </w:pPr>
      <w:rPr>
        <w:rFonts w:hint="default"/>
        <w:b/>
        <w:bCs/>
        <w:sz w:val="22"/>
        <w:szCs w:val="22"/>
      </w:rPr>
    </w:lvl>
    <w:lvl w:ilvl="2">
      <w:start w:val="1"/>
      <w:numFmt w:val="decimal"/>
      <w:lvlText w:val="%1.%2.%3"/>
      <w:lvlJc w:val="left"/>
      <w:pPr>
        <w:ind w:left="1710" w:hanging="720"/>
      </w:pPr>
      <w:rPr>
        <w:rFonts w:hint="default"/>
        <w:b w:val="0"/>
        <w:bCs w:val="0"/>
      </w:rPr>
    </w:lvl>
    <w:lvl w:ilvl="3">
      <w:start w:val="1"/>
      <w:numFmt w:val="decimal"/>
      <w:lvlText w:val="%1.%2.%3.%4"/>
      <w:lvlJc w:val="left"/>
      <w:pPr>
        <w:ind w:left="654" w:hanging="720"/>
      </w:pPr>
      <w:rPr>
        <w:rFonts w:hint="default"/>
      </w:rPr>
    </w:lvl>
    <w:lvl w:ilvl="4">
      <w:start w:val="1"/>
      <w:numFmt w:val="decimal"/>
      <w:lvlText w:val="%1.%2.%3.%4.%5"/>
      <w:lvlJc w:val="left"/>
      <w:pPr>
        <w:ind w:left="1014" w:hanging="1080"/>
      </w:pPr>
      <w:rPr>
        <w:rFonts w:hint="default"/>
      </w:rPr>
    </w:lvl>
    <w:lvl w:ilvl="5">
      <w:start w:val="1"/>
      <w:numFmt w:val="decimal"/>
      <w:lvlText w:val="%1.%2.%3.%4.%5.%6"/>
      <w:lvlJc w:val="left"/>
      <w:pPr>
        <w:ind w:left="1014"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74" w:hanging="1440"/>
      </w:pPr>
      <w:rPr>
        <w:rFonts w:hint="default"/>
      </w:rPr>
    </w:lvl>
    <w:lvl w:ilvl="8">
      <w:start w:val="1"/>
      <w:numFmt w:val="decimal"/>
      <w:lvlText w:val="%1.%2.%3.%4.%5.%6.%7.%8.%9"/>
      <w:lvlJc w:val="left"/>
      <w:pPr>
        <w:ind w:left="1374" w:hanging="1440"/>
      </w:pPr>
      <w:rPr>
        <w:rFonts w:hint="default"/>
      </w:rPr>
    </w:lvl>
  </w:abstractNum>
  <w:abstractNum w:abstractNumId="2" w15:restartNumberingAfterBreak="0">
    <w:nsid w:val="3CC925E9"/>
    <w:multiLevelType w:val="multilevel"/>
    <w:tmpl w:val="3D067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2532C"/>
    <w:multiLevelType w:val="multilevel"/>
    <w:tmpl w:val="325A2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E60C6"/>
    <w:multiLevelType w:val="multilevel"/>
    <w:tmpl w:val="279A92A2"/>
    <w:styleLink w:val="CurrentList1"/>
    <w:lvl w:ilvl="0">
      <w:start w:val="3"/>
      <w:numFmt w:val="decimal"/>
      <w:lvlText w:val="%1"/>
      <w:lvlJc w:val="left"/>
      <w:pPr>
        <w:ind w:left="294" w:hanging="360"/>
      </w:pPr>
      <w:rPr>
        <w:rFonts w:hint="default"/>
      </w:rPr>
    </w:lvl>
    <w:lvl w:ilvl="1">
      <w:start w:val="1"/>
      <w:numFmt w:val="decimal"/>
      <w:lvlText w:val="%1.%2"/>
      <w:lvlJc w:val="left"/>
      <w:pPr>
        <w:ind w:left="294" w:hanging="360"/>
      </w:pPr>
      <w:rPr>
        <w:rFonts w:hint="default"/>
        <w:b w:val="0"/>
        <w:bCs w:val="0"/>
      </w:rPr>
    </w:lvl>
    <w:lvl w:ilvl="2">
      <w:start w:val="1"/>
      <w:numFmt w:val="decimal"/>
      <w:lvlText w:val="%1.%2.%3"/>
      <w:lvlJc w:val="left"/>
      <w:pPr>
        <w:ind w:left="654" w:hanging="720"/>
      </w:pPr>
      <w:rPr>
        <w:rFonts w:hint="default"/>
      </w:rPr>
    </w:lvl>
    <w:lvl w:ilvl="3">
      <w:start w:val="1"/>
      <w:numFmt w:val="upperLetter"/>
      <w:lvlText w:val="%1.%2.%3.%4"/>
      <w:lvlJc w:val="left"/>
      <w:pPr>
        <w:ind w:left="654" w:hanging="720"/>
      </w:pPr>
      <w:rPr>
        <w:rFonts w:hint="default"/>
      </w:rPr>
    </w:lvl>
    <w:lvl w:ilvl="4">
      <w:start w:val="1"/>
      <w:numFmt w:val="decimal"/>
      <w:lvlText w:val="%1.%2.%3.%4.%5"/>
      <w:lvlJc w:val="left"/>
      <w:pPr>
        <w:ind w:left="1014" w:hanging="1080"/>
      </w:pPr>
      <w:rPr>
        <w:rFonts w:hint="default"/>
      </w:rPr>
    </w:lvl>
    <w:lvl w:ilvl="5">
      <w:start w:val="1"/>
      <w:numFmt w:val="decimal"/>
      <w:lvlText w:val="%1.%2.%3.%4.%5.%6"/>
      <w:lvlJc w:val="left"/>
      <w:pPr>
        <w:ind w:left="1014"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74" w:hanging="1440"/>
      </w:pPr>
      <w:rPr>
        <w:rFonts w:hint="default"/>
      </w:rPr>
    </w:lvl>
    <w:lvl w:ilvl="8">
      <w:start w:val="1"/>
      <w:numFmt w:val="decimal"/>
      <w:lvlText w:val="%1.%2.%3.%4.%5.%6.%7.%8.%9"/>
      <w:lvlJc w:val="left"/>
      <w:pPr>
        <w:ind w:left="1374" w:hanging="1440"/>
      </w:pPr>
      <w:rPr>
        <w:rFonts w:hint="default"/>
      </w:rPr>
    </w:lvl>
  </w:abstractNum>
  <w:abstractNum w:abstractNumId="5" w15:restartNumberingAfterBreak="0">
    <w:nsid w:val="6C3F7310"/>
    <w:multiLevelType w:val="multilevel"/>
    <w:tmpl w:val="0E9A7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210CC"/>
    <w:multiLevelType w:val="multilevel"/>
    <w:tmpl w:val="3EC0A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94"/>
    <w:rsid w:val="000D6B44"/>
    <w:rsid w:val="00187464"/>
    <w:rsid w:val="001C3DE3"/>
    <w:rsid w:val="001E566F"/>
    <w:rsid w:val="001E6C76"/>
    <w:rsid w:val="001F403B"/>
    <w:rsid w:val="00212E69"/>
    <w:rsid w:val="0024270A"/>
    <w:rsid w:val="00262068"/>
    <w:rsid w:val="002F6BD8"/>
    <w:rsid w:val="0034539D"/>
    <w:rsid w:val="00394316"/>
    <w:rsid w:val="003E72B5"/>
    <w:rsid w:val="0041351F"/>
    <w:rsid w:val="0046309C"/>
    <w:rsid w:val="0047043D"/>
    <w:rsid w:val="0049437D"/>
    <w:rsid w:val="004E04C7"/>
    <w:rsid w:val="005157E2"/>
    <w:rsid w:val="005277A7"/>
    <w:rsid w:val="005709A6"/>
    <w:rsid w:val="00582561"/>
    <w:rsid w:val="005A2FFF"/>
    <w:rsid w:val="005B5945"/>
    <w:rsid w:val="005E629F"/>
    <w:rsid w:val="005F0CA9"/>
    <w:rsid w:val="0068070B"/>
    <w:rsid w:val="00682ECD"/>
    <w:rsid w:val="006A20DA"/>
    <w:rsid w:val="006A71D4"/>
    <w:rsid w:val="006C0C3B"/>
    <w:rsid w:val="006E475B"/>
    <w:rsid w:val="00755D6C"/>
    <w:rsid w:val="0076591F"/>
    <w:rsid w:val="0079542C"/>
    <w:rsid w:val="007B4B5F"/>
    <w:rsid w:val="007F383C"/>
    <w:rsid w:val="00812AE8"/>
    <w:rsid w:val="00823C95"/>
    <w:rsid w:val="008C636F"/>
    <w:rsid w:val="009101C6"/>
    <w:rsid w:val="00921EC0"/>
    <w:rsid w:val="009728D7"/>
    <w:rsid w:val="009A1112"/>
    <w:rsid w:val="009A3709"/>
    <w:rsid w:val="009C5494"/>
    <w:rsid w:val="00A11CC5"/>
    <w:rsid w:val="00A22AA1"/>
    <w:rsid w:val="00A66970"/>
    <w:rsid w:val="00A8567D"/>
    <w:rsid w:val="00AC6AA1"/>
    <w:rsid w:val="00AD0D1B"/>
    <w:rsid w:val="00B13664"/>
    <w:rsid w:val="00B97EB4"/>
    <w:rsid w:val="00BA3B28"/>
    <w:rsid w:val="00BE32A6"/>
    <w:rsid w:val="00C51424"/>
    <w:rsid w:val="00C662FB"/>
    <w:rsid w:val="00C72D55"/>
    <w:rsid w:val="00CA54DF"/>
    <w:rsid w:val="00CA6305"/>
    <w:rsid w:val="00D079EE"/>
    <w:rsid w:val="00D63DB9"/>
    <w:rsid w:val="00DD2858"/>
    <w:rsid w:val="00DF202C"/>
    <w:rsid w:val="00DF3AE7"/>
    <w:rsid w:val="00E10881"/>
    <w:rsid w:val="00E63E64"/>
    <w:rsid w:val="00F30BB8"/>
    <w:rsid w:val="00F771A6"/>
    <w:rsid w:val="00FC7FFD"/>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65974"/>
  <w15:chartTrackingRefBased/>
  <w15:docId w15:val="{5D5E8B9A-CC94-2249-8D68-357FD78D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70"/>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C5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5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C5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5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C5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494"/>
    <w:rPr>
      <w:rFonts w:eastAsiaTheme="majorEastAsia" w:cstheme="majorBidi"/>
      <w:color w:val="272727" w:themeColor="text1" w:themeTint="D8"/>
    </w:rPr>
  </w:style>
  <w:style w:type="paragraph" w:styleId="Title">
    <w:name w:val="Title"/>
    <w:basedOn w:val="Normal"/>
    <w:next w:val="Normal"/>
    <w:link w:val="TitleChar"/>
    <w:uiPriority w:val="10"/>
    <w:qFormat/>
    <w:rsid w:val="009C5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494"/>
    <w:pPr>
      <w:spacing w:before="160"/>
      <w:jc w:val="center"/>
    </w:pPr>
    <w:rPr>
      <w:i/>
      <w:iCs/>
      <w:color w:val="404040" w:themeColor="text1" w:themeTint="BF"/>
    </w:rPr>
  </w:style>
  <w:style w:type="character" w:customStyle="1" w:styleId="QuoteChar">
    <w:name w:val="Quote Char"/>
    <w:basedOn w:val="DefaultParagraphFont"/>
    <w:link w:val="Quote"/>
    <w:uiPriority w:val="29"/>
    <w:rsid w:val="009C5494"/>
    <w:rPr>
      <w:rFonts w:cs="Arial Unicode MS"/>
      <w:i/>
      <w:iCs/>
      <w:color w:val="404040" w:themeColor="text1" w:themeTint="BF"/>
    </w:rPr>
  </w:style>
  <w:style w:type="paragraph" w:styleId="ListParagraph">
    <w:name w:val="List Paragraph"/>
    <w:basedOn w:val="Normal"/>
    <w:uiPriority w:val="34"/>
    <w:qFormat/>
    <w:rsid w:val="009C5494"/>
    <w:pPr>
      <w:ind w:left="720"/>
      <w:contextualSpacing/>
    </w:pPr>
  </w:style>
  <w:style w:type="character" w:styleId="IntenseEmphasis">
    <w:name w:val="Intense Emphasis"/>
    <w:basedOn w:val="DefaultParagraphFont"/>
    <w:uiPriority w:val="21"/>
    <w:qFormat/>
    <w:rsid w:val="009C5494"/>
    <w:rPr>
      <w:i/>
      <w:iCs/>
      <w:color w:val="0F4761" w:themeColor="accent1" w:themeShade="BF"/>
    </w:rPr>
  </w:style>
  <w:style w:type="paragraph" w:styleId="IntenseQuote">
    <w:name w:val="Intense Quote"/>
    <w:basedOn w:val="Normal"/>
    <w:next w:val="Normal"/>
    <w:link w:val="IntenseQuoteChar"/>
    <w:uiPriority w:val="30"/>
    <w:qFormat/>
    <w:rsid w:val="009C5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494"/>
    <w:rPr>
      <w:rFonts w:cs="Arial Unicode MS"/>
      <w:i/>
      <w:iCs/>
      <w:color w:val="0F4761" w:themeColor="accent1" w:themeShade="BF"/>
    </w:rPr>
  </w:style>
  <w:style w:type="character" w:styleId="IntenseReference">
    <w:name w:val="Intense Reference"/>
    <w:basedOn w:val="DefaultParagraphFont"/>
    <w:uiPriority w:val="32"/>
    <w:qFormat/>
    <w:rsid w:val="009C5494"/>
    <w:rPr>
      <w:b/>
      <w:bCs/>
      <w:smallCaps/>
      <w:color w:val="0F4761" w:themeColor="accent1" w:themeShade="BF"/>
      <w:spacing w:val="5"/>
    </w:rPr>
  </w:style>
  <w:style w:type="numbering" w:customStyle="1" w:styleId="CurrentList1">
    <w:name w:val="Current List1"/>
    <w:uiPriority w:val="99"/>
    <w:rsid w:val="009C5494"/>
    <w:pPr>
      <w:numPr>
        <w:numId w:val="2"/>
      </w:numPr>
    </w:pPr>
  </w:style>
  <w:style w:type="paragraph" w:styleId="Header">
    <w:name w:val="header"/>
    <w:basedOn w:val="Normal"/>
    <w:link w:val="HeaderChar"/>
    <w:uiPriority w:val="99"/>
    <w:unhideWhenUsed/>
    <w:rsid w:val="009C5494"/>
    <w:pPr>
      <w:tabs>
        <w:tab w:val="center" w:pos="4513"/>
        <w:tab w:val="right" w:pos="9026"/>
      </w:tabs>
    </w:pPr>
  </w:style>
  <w:style w:type="character" w:customStyle="1" w:styleId="HeaderChar">
    <w:name w:val="Header Char"/>
    <w:basedOn w:val="DefaultParagraphFont"/>
    <w:link w:val="Header"/>
    <w:uiPriority w:val="99"/>
    <w:rsid w:val="009C5494"/>
    <w:rPr>
      <w:rFonts w:cs="Arial Unicode MS"/>
    </w:rPr>
  </w:style>
  <w:style w:type="paragraph" w:styleId="Footer">
    <w:name w:val="footer"/>
    <w:basedOn w:val="Normal"/>
    <w:link w:val="FooterChar"/>
    <w:uiPriority w:val="99"/>
    <w:unhideWhenUsed/>
    <w:rsid w:val="009C5494"/>
    <w:pPr>
      <w:tabs>
        <w:tab w:val="center" w:pos="4513"/>
        <w:tab w:val="right" w:pos="9026"/>
      </w:tabs>
    </w:pPr>
  </w:style>
  <w:style w:type="character" w:customStyle="1" w:styleId="FooterChar">
    <w:name w:val="Footer Char"/>
    <w:basedOn w:val="DefaultParagraphFont"/>
    <w:link w:val="Footer"/>
    <w:uiPriority w:val="99"/>
    <w:rsid w:val="009C5494"/>
    <w:rPr>
      <w:rFonts w:cs="Arial Unicode MS"/>
    </w:rPr>
  </w:style>
  <w:style w:type="paragraph" w:styleId="NormalWeb">
    <w:name w:val="Normal (Web)"/>
    <w:basedOn w:val="Normal"/>
    <w:uiPriority w:val="99"/>
    <w:semiHidden/>
    <w:unhideWhenUsed/>
    <w:rsid w:val="009C5494"/>
    <w:pPr>
      <w:spacing w:before="100" w:beforeAutospacing="1" w:after="100" w:afterAutospacing="1"/>
    </w:pPr>
  </w:style>
  <w:style w:type="character" w:styleId="Strong">
    <w:name w:val="Strong"/>
    <w:basedOn w:val="DefaultParagraphFont"/>
    <w:uiPriority w:val="22"/>
    <w:qFormat/>
    <w:rsid w:val="009C5494"/>
    <w:rPr>
      <w:b/>
      <w:bCs/>
    </w:rPr>
  </w:style>
  <w:style w:type="character" w:styleId="Emphasis">
    <w:name w:val="Emphasis"/>
    <w:basedOn w:val="DefaultParagraphFont"/>
    <w:uiPriority w:val="20"/>
    <w:qFormat/>
    <w:rsid w:val="009C5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386">
      <w:bodyDiv w:val="1"/>
      <w:marLeft w:val="0"/>
      <w:marRight w:val="0"/>
      <w:marTop w:val="0"/>
      <w:marBottom w:val="0"/>
      <w:divBdr>
        <w:top w:val="none" w:sz="0" w:space="0" w:color="auto"/>
        <w:left w:val="none" w:sz="0" w:space="0" w:color="auto"/>
        <w:bottom w:val="none" w:sz="0" w:space="0" w:color="auto"/>
        <w:right w:val="none" w:sz="0" w:space="0" w:color="auto"/>
      </w:divBdr>
    </w:div>
    <w:div w:id="364058361">
      <w:bodyDiv w:val="1"/>
      <w:marLeft w:val="0"/>
      <w:marRight w:val="0"/>
      <w:marTop w:val="0"/>
      <w:marBottom w:val="0"/>
      <w:divBdr>
        <w:top w:val="none" w:sz="0" w:space="0" w:color="auto"/>
        <w:left w:val="none" w:sz="0" w:space="0" w:color="auto"/>
        <w:bottom w:val="none" w:sz="0" w:space="0" w:color="auto"/>
        <w:right w:val="none" w:sz="0" w:space="0" w:color="auto"/>
      </w:divBdr>
    </w:div>
    <w:div w:id="1016615155">
      <w:bodyDiv w:val="1"/>
      <w:marLeft w:val="0"/>
      <w:marRight w:val="0"/>
      <w:marTop w:val="0"/>
      <w:marBottom w:val="0"/>
      <w:divBdr>
        <w:top w:val="none" w:sz="0" w:space="0" w:color="auto"/>
        <w:left w:val="none" w:sz="0" w:space="0" w:color="auto"/>
        <w:bottom w:val="none" w:sz="0" w:space="0" w:color="auto"/>
        <w:right w:val="none" w:sz="0" w:space="0" w:color="auto"/>
      </w:divBdr>
    </w:div>
    <w:div w:id="14906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Kasun Aluthdeniye</dc:creator>
  <cp:keywords/>
  <dc:description/>
  <cp:lastModifiedBy>primali alwis</cp:lastModifiedBy>
  <cp:revision>2</cp:revision>
  <cp:lastPrinted>2025-08-11T10:52:00Z</cp:lastPrinted>
  <dcterms:created xsi:type="dcterms:W3CDTF">2025-08-22T12:37:00Z</dcterms:created>
  <dcterms:modified xsi:type="dcterms:W3CDTF">2025-08-22T12:37:00Z</dcterms:modified>
</cp:coreProperties>
</file>